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CFE7C" w14:textId="06FBDB1A" w:rsidR="000A3DED" w:rsidRPr="00330322" w:rsidRDefault="000A3DED" w:rsidP="001A0708">
      <w:pPr>
        <w:spacing w:after="0" w:line="276" w:lineRule="auto"/>
        <w:rPr>
          <w:rFonts w:ascii="Arial" w:hAnsi="Arial" w:cs="Arial"/>
          <w:sz w:val="24"/>
          <w:szCs w:val="24"/>
        </w:rPr>
      </w:pPr>
      <w:r w:rsidRPr="00330322">
        <w:rPr>
          <w:rFonts w:ascii="Arial" w:hAnsi="Arial" w:cs="Arial"/>
          <w:noProof/>
          <w:sz w:val="24"/>
          <w:szCs w:val="24"/>
        </w:rPr>
        <w:drawing>
          <wp:anchor distT="0" distB="0" distL="114300" distR="114300" simplePos="0" relativeHeight="251658240" behindDoc="0" locked="0" layoutInCell="1" allowOverlap="1" wp14:anchorId="0711382F" wp14:editId="3FF26F32">
            <wp:simplePos x="0" y="0"/>
            <wp:positionH relativeFrom="margin">
              <wp:align>left</wp:align>
            </wp:positionH>
            <wp:positionV relativeFrom="paragraph">
              <wp:posOffset>0</wp:posOffset>
            </wp:positionV>
            <wp:extent cx="1852295" cy="584200"/>
            <wp:effectExtent l="0" t="0" r="0" b="6350"/>
            <wp:wrapTopAndBottom/>
            <wp:docPr id="1" name="Grafik 1" descr="DRK-Logo_Kompakt_HKS_A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K-Logo_Kompakt_HKS_AI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2295" cy="584200"/>
                    </a:xfrm>
                    <a:prstGeom prst="rect">
                      <a:avLst/>
                    </a:prstGeom>
                    <a:noFill/>
                    <a:ln>
                      <a:noFill/>
                    </a:ln>
                  </pic:spPr>
                </pic:pic>
              </a:graphicData>
            </a:graphic>
          </wp:anchor>
        </w:drawing>
      </w:r>
    </w:p>
    <w:p w14:paraId="7CB6A440" w14:textId="48BF4993" w:rsidR="000A3DED" w:rsidRPr="00330322" w:rsidRDefault="000A3DED" w:rsidP="003362C1">
      <w:pPr>
        <w:autoSpaceDE w:val="0"/>
        <w:autoSpaceDN w:val="0"/>
        <w:adjustRightInd w:val="0"/>
        <w:spacing w:after="0" w:line="240" w:lineRule="auto"/>
        <w:jc w:val="right"/>
        <w:rPr>
          <w:rFonts w:ascii="Arial" w:eastAsia="Arial" w:hAnsi="Arial" w:cs="Arial"/>
          <w:noProof/>
          <w:color w:val="000000"/>
          <w:lang w:eastAsia="de-DE"/>
        </w:rPr>
      </w:pPr>
      <w:r w:rsidRPr="5DC57F19">
        <w:rPr>
          <w:rFonts w:ascii="Arial" w:eastAsia="Arial" w:hAnsi="Arial" w:cs="Arial"/>
          <w:noProof/>
          <w:color w:val="000000" w:themeColor="text1"/>
          <w:lang w:eastAsia="de-DE"/>
        </w:rPr>
        <w:t>Deutsches Rotes Kreuz - Generalsekretariat</w:t>
      </w:r>
      <w:r>
        <w:br/>
      </w:r>
      <w:r w:rsidRPr="5DC57F19">
        <w:rPr>
          <w:rFonts w:ascii="Arial" w:eastAsia="Arial" w:hAnsi="Arial" w:cs="Arial"/>
          <w:noProof/>
          <w:color w:val="000000" w:themeColor="text1"/>
          <w:lang w:eastAsia="de-DE"/>
        </w:rPr>
        <w:t xml:space="preserve">Team </w:t>
      </w:r>
      <w:r w:rsidR="000A7005" w:rsidRPr="003362C1">
        <w:rPr>
          <w:rFonts w:ascii="Arial" w:eastAsia="Arial" w:hAnsi="Arial" w:cs="Arial"/>
          <w:noProof/>
          <w:color w:val="000000" w:themeColor="text1"/>
          <w:highlight w:val="lightGray"/>
          <w:lang w:eastAsia="de-DE"/>
        </w:rPr>
        <w:t>xx</w:t>
      </w:r>
    </w:p>
    <w:p w14:paraId="05C81966" w14:textId="77777777" w:rsidR="000A3DED" w:rsidRPr="00330322" w:rsidRDefault="000A3DED" w:rsidP="003362C1">
      <w:pPr>
        <w:autoSpaceDE w:val="0"/>
        <w:autoSpaceDN w:val="0"/>
        <w:adjustRightInd w:val="0"/>
        <w:spacing w:after="0" w:line="240" w:lineRule="auto"/>
        <w:jc w:val="right"/>
        <w:rPr>
          <w:rFonts w:ascii="Arial" w:eastAsia="Arial" w:hAnsi="Arial" w:cs="Arial"/>
        </w:rPr>
      </w:pPr>
      <w:r w:rsidRPr="6C97592F">
        <w:rPr>
          <w:rFonts w:ascii="Arial" w:eastAsia="Arial" w:hAnsi="Arial" w:cs="Arial"/>
          <w:noProof/>
          <w:color w:val="000000" w:themeColor="text1"/>
          <w:lang w:eastAsia="de-DE"/>
        </w:rPr>
        <w:t>Carstennstraße 58</w:t>
      </w:r>
      <w:r>
        <w:br/>
      </w:r>
      <w:r w:rsidRPr="6C97592F">
        <w:rPr>
          <w:rFonts w:ascii="Arial" w:eastAsia="Arial" w:hAnsi="Arial" w:cs="Arial"/>
          <w:noProof/>
          <w:color w:val="000000" w:themeColor="text1"/>
          <w:lang w:eastAsia="de-DE"/>
        </w:rPr>
        <w:t>12205 Berlin</w:t>
      </w:r>
    </w:p>
    <w:p w14:paraId="46C3A867" w14:textId="2B9FC8CF" w:rsidR="000A3DED" w:rsidRDefault="000A3DED" w:rsidP="003362C1">
      <w:pPr>
        <w:spacing w:after="0" w:line="276" w:lineRule="auto"/>
        <w:jc w:val="right"/>
        <w:rPr>
          <w:rFonts w:ascii="Arial" w:hAnsi="Arial" w:cs="Arial"/>
          <w:sz w:val="24"/>
          <w:szCs w:val="24"/>
        </w:rPr>
      </w:pPr>
    </w:p>
    <w:p w14:paraId="37D3F079" w14:textId="77777777" w:rsidR="00E7074C" w:rsidRPr="00330322" w:rsidRDefault="00E7074C" w:rsidP="003362C1">
      <w:pPr>
        <w:spacing w:after="0" w:line="276" w:lineRule="auto"/>
        <w:jc w:val="right"/>
        <w:rPr>
          <w:rFonts w:ascii="Arial" w:hAnsi="Arial" w:cs="Arial"/>
          <w:sz w:val="24"/>
          <w:szCs w:val="24"/>
        </w:rPr>
      </w:pPr>
    </w:p>
    <w:p w14:paraId="58BD366F" w14:textId="0DD330F5" w:rsidR="00E7074C" w:rsidRPr="00330322" w:rsidRDefault="00E7074C" w:rsidP="003362C1">
      <w:pPr>
        <w:spacing w:after="0" w:line="276" w:lineRule="auto"/>
        <w:jc w:val="right"/>
        <w:rPr>
          <w:rFonts w:ascii="Arial" w:eastAsia="Arial" w:hAnsi="Arial" w:cs="Arial"/>
          <w:color w:val="000000" w:themeColor="text1"/>
          <w:lang w:eastAsia="de-DE"/>
        </w:rPr>
      </w:pPr>
      <w:r w:rsidRPr="170819A9">
        <w:rPr>
          <w:rFonts w:ascii="Arial" w:eastAsia="Arial" w:hAnsi="Arial" w:cs="Arial"/>
          <w:color w:val="000000" w:themeColor="text1"/>
          <w:lang w:eastAsia="de-DE"/>
        </w:rPr>
        <w:t xml:space="preserve">Berlin, den </w:t>
      </w:r>
      <w:r w:rsidR="00107FEF" w:rsidRPr="003362C1">
        <w:rPr>
          <w:rFonts w:ascii="Arial" w:eastAsia="Arial" w:hAnsi="Arial" w:cs="Arial"/>
          <w:color w:val="000000" w:themeColor="text1"/>
          <w:highlight w:val="lightGray"/>
          <w:lang w:eastAsia="de-DE"/>
        </w:rPr>
        <w:t>31.05.2023</w:t>
      </w:r>
    </w:p>
    <w:p w14:paraId="29B2A635" w14:textId="77777777" w:rsidR="00330322" w:rsidRPr="00330322" w:rsidRDefault="00330322" w:rsidP="6C97592F">
      <w:pPr>
        <w:spacing w:after="0" w:line="276" w:lineRule="auto"/>
        <w:rPr>
          <w:rFonts w:ascii="Arial" w:hAnsi="Arial" w:cs="Arial"/>
          <w:b/>
          <w:color w:val="00B0F0"/>
          <w:sz w:val="24"/>
          <w:szCs w:val="24"/>
        </w:rPr>
      </w:pPr>
    </w:p>
    <w:p w14:paraId="6CB04C23" w14:textId="79C5A6CF" w:rsidR="00330322" w:rsidRPr="000A7005" w:rsidRDefault="000A7005" w:rsidP="6C97592F">
      <w:pPr>
        <w:spacing w:after="0" w:line="240" w:lineRule="auto"/>
        <w:ind w:right="2550"/>
        <w:rPr>
          <w:rFonts w:ascii="Georgia" w:hAnsi="Georgia" w:cs="Arial"/>
          <w:b/>
          <w:bCs/>
          <w:color w:val="E60005" w:themeColor="text2"/>
          <w:sz w:val="40"/>
          <w:szCs w:val="40"/>
        </w:rPr>
      </w:pPr>
      <w:r w:rsidRPr="000A7005">
        <w:rPr>
          <w:rFonts w:ascii="Georgia" w:hAnsi="Georgia" w:cs="Arial"/>
          <w:b/>
          <w:bCs/>
          <w:color w:val="E60005" w:themeColor="text2"/>
          <w:sz w:val="40"/>
          <w:szCs w:val="40"/>
        </w:rPr>
        <w:t>&lt;</w:t>
      </w:r>
      <w:r w:rsidR="006D3A76">
        <w:rPr>
          <w:rFonts w:ascii="Georgia" w:hAnsi="Georgia" w:cs="Arial"/>
          <w:b/>
          <w:bCs/>
          <w:color w:val="E60005" w:themeColor="text2"/>
          <w:sz w:val="40"/>
          <w:szCs w:val="40"/>
        </w:rPr>
        <w:t xml:space="preserve">Art der Evaluation und </w:t>
      </w:r>
      <w:r w:rsidRPr="000A7005">
        <w:rPr>
          <w:rFonts w:ascii="Georgia" w:hAnsi="Georgia" w:cs="Arial"/>
          <w:b/>
          <w:bCs/>
          <w:color w:val="E60005" w:themeColor="text2"/>
          <w:sz w:val="40"/>
          <w:szCs w:val="40"/>
        </w:rPr>
        <w:t>Name des Projekts&gt;</w:t>
      </w:r>
    </w:p>
    <w:p w14:paraId="7FDB3D02" w14:textId="119FFC41" w:rsidR="00330322" w:rsidRPr="000A7005" w:rsidRDefault="00330322" w:rsidP="6C97592F">
      <w:pPr>
        <w:spacing w:after="0" w:line="276" w:lineRule="auto"/>
        <w:rPr>
          <w:rFonts w:ascii="Arial" w:hAnsi="Arial" w:cs="Arial"/>
          <w:b/>
          <w:bCs/>
          <w:color w:val="E60005" w:themeColor="text2"/>
          <w:sz w:val="24"/>
          <w:szCs w:val="24"/>
        </w:rPr>
      </w:pPr>
    </w:p>
    <w:p w14:paraId="03EA0C5F" w14:textId="2DA1E57E" w:rsidR="00A72923" w:rsidRPr="000A7005" w:rsidRDefault="00A72923" w:rsidP="001A0708">
      <w:pPr>
        <w:spacing w:after="0" w:line="276" w:lineRule="auto"/>
        <w:rPr>
          <w:rFonts w:ascii="Arial" w:hAnsi="Arial" w:cs="Arial"/>
          <w:b/>
          <w:color w:val="E60005" w:themeColor="text2"/>
          <w:sz w:val="24"/>
          <w:szCs w:val="24"/>
        </w:rPr>
      </w:pPr>
      <w:r w:rsidRPr="000A7005">
        <w:rPr>
          <w:rFonts w:ascii="Arial" w:hAnsi="Arial" w:cs="Arial"/>
          <w:b/>
          <w:color w:val="E60005" w:themeColor="text2"/>
          <w:sz w:val="24"/>
          <w:szCs w:val="24"/>
        </w:rPr>
        <w:t>Aufforderung zur Angebotsabgabe</w:t>
      </w:r>
    </w:p>
    <w:p w14:paraId="3D999089" w14:textId="474ABEA3" w:rsidR="00330322" w:rsidRPr="000A7005" w:rsidRDefault="00330322" w:rsidP="001A0708">
      <w:pPr>
        <w:spacing w:after="0" w:line="276" w:lineRule="auto"/>
        <w:rPr>
          <w:rFonts w:ascii="Arial" w:hAnsi="Arial" w:cs="Arial"/>
          <w:b/>
          <w:color w:val="000000" w:themeColor="text1"/>
          <w:sz w:val="24"/>
          <w:szCs w:val="24"/>
        </w:rPr>
      </w:pPr>
    </w:p>
    <w:p w14:paraId="19804CD5" w14:textId="6A104425" w:rsidR="00330322" w:rsidRPr="000A7005" w:rsidRDefault="00330322" w:rsidP="001A0708">
      <w:pPr>
        <w:spacing w:after="0" w:line="276" w:lineRule="auto"/>
        <w:rPr>
          <w:rFonts w:ascii="Arial" w:hAnsi="Arial" w:cs="Arial"/>
          <w:b/>
          <w:color w:val="000000" w:themeColor="text1"/>
          <w:sz w:val="24"/>
          <w:szCs w:val="24"/>
        </w:rPr>
      </w:pPr>
    </w:p>
    <w:p w14:paraId="60E1457A" w14:textId="3286BC44" w:rsidR="001D76C1" w:rsidRPr="000A7005" w:rsidRDefault="4342317E" w:rsidP="6C97592F">
      <w:pPr>
        <w:spacing w:after="0" w:line="276" w:lineRule="auto"/>
        <w:rPr>
          <w:rFonts w:ascii="Arial" w:eastAsia="Arial" w:hAnsi="Arial" w:cs="Arial"/>
          <w:b/>
          <w:bCs/>
          <w:color w:val="E60005" w:themeColor="text2"/>
        </w:rPr>
      </w:pPr>
      <w:r w:rsidRPr="000A7005">
        <w:rPr>
          <w:rFonts w:ascii="Arial" w:eastAsia="Arial" w:hAnsi="Arial" w:cs="Arial"/>
          <w:b/>
          <w:bCs/>
          <w:color w:val="E60005" w:themeColor="text2"/>
        </w:rPr>
        <w:t xml:space="preserve">Art der Vergabe: </w:t>
      </w:r>
    </w:p>
    <w:p w14:paraId="75F15304" w14:textId="77777777" w:rsidR="00330322" w:rsidRPr="000A7005" w:rsidRDefault="00330322" w:rsidP="6C97592F">
      <w:pPr>
        <w:spacing w:after="0" w:line="276" w:lineRule="auto"/>
        <w:rPr>
          <w:rFonts w:ascii="Arial" w:eastAsia="Arial" w:hAnsi="Arial" w:cs="Arial"/>
          <w:b/>
          <w:bCs/>
          <w:color w:val="000000" w:themeColor="text1"/>
        </w:rPr>
      </w:pPr>
    </w:p>
    <w:p w14:paraId="216E7331" w14:textId="05386E04" w:rsidR="001D76C1" w:rsidRPr="00330322" w:rsidRDefault="4342317E" w:rsidP="6C97592F">
      <w:pPr>
        <w:spacing w:after="0" w:line="276" w:lineRule="auto"/>
        <w:rPr>
          <w:rFonts w:ascii="Arial" w:eastAsia="Arial" w:hAnsi="Arial" w:cs="Arial"/>
        </w:rPr>
      </w:pPr>
      <w:r w:rsidRPr="6C97592F">
        <w:rPr>
          <w:rFonts w:ascii="Arial" w:eastAsia="Arial" w:hAnsi="Arial" w:cs="Arial"/>
        </w:rPr>
        <w:t xml:space="preserve">Öffentliche Ausschreibung </w:t>
      </w:r>
    </w:p>
    <w:p w14:paraId="6E6BE94B" w14:textId="77777777" w:rsidR="001D76C1" w:rsidRPr="000A7005" w:rsidRDefault="001D76C1" w:rsidP="6C97592F">
      <w:pPr>
        <w:spacing w:after="0" w:line="276" w:lineRule="auto"/>
        <w:rPr>
          <w:rFonts w:ascii="Arial" w:eastAsia="Arial" w:hAnsi="Arial" w:cs="Arial"/>
          <w:color w:val="000000" w:themeColor="text1"/>
        </w:rPr>
      </w:pPr>
    </w:p>
    <w:p w14:paraId="3ED48C6A" w14:textId="77777777" w:rsidR="00E7074C" w:rsidRPr="000A7005" w:rsidRDefault="00E7074C" w:rsidP="6C97592F">
      <w:pPr>
        <w:spacing w:after="0" w:line="276" w:lineRule="auto"/>
        <w:rPr>
          <w:rFonts w:ascii="Arial" w:eastAsia="Arial" w:hAnsi="Arial" w:cs="Arial"/>
          <w:b/>
          <w:bCs/>
          <w:color w:val="000000" w:themeColor="text1"/>
        </w:rPr>
      </w:pPr>
    </w:p>
    <w:p w14:paraId="7007E005" w14:textId="50D60D99" w:rsidR="001D76C1" w:rsidRPr="000A7005" w:rsidRDefault="4342317E" w:rsidP="6C97592F">
      <w:pPr>
        <w:spacing w:after="0" w:line="276" w:lineRule="auto"/>
        <w:rPr>
          <w:rFonts w:ascii="Arial" w:eastAsia="Arial" w:hAnsi="Arial" w:cs="Arial"/>
          <w:b/>
          <w:bCs/>
          <w:color w:val="E60005" w:themeColor="text2"/>
        </w:rPr>
      </w:pPr>
      <w:r w:rsidRPr="000A7005">
        <w:rPr>
          <w:rFonts w:ascii="Arial" w:eastAsia="Arial" w:hAnsi="Arial" w:cs="Arial"/>
          <w:b/>
          <w:bCs/>
          <w:color w:val="E60005" w:themeColor="text2"/>
        </w:rPr>
        <w:t xml:space="preserve">Angebotsabgabe: </w:t>
      </w:r>
    </w:p>
    <w:p w14:paraId="284CB586" w14:textId="4D5F09D3" w:rsidR="002064B1" w:rsidRPr="004F79AF" w:rsidRDefault="4342317E" w:rsidP="6C97592F">
      <w:pPr>
        <w:spacing w:after="0" w:line="276" w:lineRule="auto"/>
        <w:rPr>
          <w:rFonts w:ascii="Arial" w:eastAsia="Arial" w:hAnsi="Arial" w:cs="Arial"/>
        </w:rPr>
      </w:pPr>
      <w:r w:rsidRPr="291E59ED">
        <w:rPr>
          <w:rFonts w:ascii="Arial" w:eastAsia="Arial" w:hAnsi="Arial" w:cs="Arial"/>
        </w:rPr>
        <w:t xml:space="preserve">Die Abgabe des vollständigen Angebots muss bis einschließlich </w:t>
      </w:r>
      <w:r w:rsidR="006D3A76" w:rsidRPr="006D3A76">
        <w:rPr>
          <w:rFonts w:ascii="Arial" w:eastAsia="Arial" w:hAnsi="Arial" w:cs="Arial"/>
          <w:b/>
          <w:bCs/>
          <w:color w:val="000000" w:themeColor="text1"/>
          <w:highlight w:val="lightGray"/>
        </w:rPr>
        <w:t>xx</w:t>
      </w:r>
      <w:r w:rsidR="006F4A10" w:rsidRPr="006D3A76">
        <w:rPr>
          <w:rFonts w:ascii="Arial" w:eastAsia="Arial" w:hAnsi="Arial" w:cs="Arial"/>
          <w:b/>
          <w:bCs/>
          <w:color w:val="000000" w:themeColor="text1"/>
          <w:highlight w:val="lightGray"/>
        </w:rPr>
        <w:t>.</w:t>
      </w:r>
      <w:r w:rsidR="006D3A76" w:rsidRPr="006D3A76">
        <w:rPr>
          <w:rFonts w:ascii="Arial" w:eastAsia="Arial" w:hAnsi="Arial" w:cs="Arial"/>
          <w:b/>
          <w:bCs/>
          <w:color w:val="000000" w:themeColor="text1"/>
          <w:highlight w:val="lightGray"/>
        </w:rPr>
        <w:t>xx</w:t>
      </w:r>
      <w:r w:rsidR="006F4A10" w:rsidRPr="006D3A76">
        <w:rPr>
          <w:rFonts w:ascii="Arial" w:eastAsia="Arial" w:hAnsi="Arial" w:cs="Arial"/>
          <w:b/>
          <w:bCs/>
          <w:color w:val="000000" w:themeColor="text1"/>
          <w:highlight w:val="lightGray"/>
        </w:rPr>
        <w:t>.20</w:t>
      </w:r>
      <w:r w:rsidR="006D3A76" w:rsidRPr="006D3A76">
        <w:rPr>
          <w:rFonts w:ascii="Arial" w:eastAsia="Arial" w:hAnsi="Arial" w:cs="Arial"/>
          <w:b/>
          <w:bCs/>
          <w:color w:val="000000" w:themeColor="text1"/>
          <w:highlight w:val="lightGray"/>
        </w:rPr>
        <w:t>xx</w:t>
      </w:r>
      <w:r w:rsidR="42A9A354" w:rsidRPr="291E59ED">
        <w:rPr>
          <w:rFonts w:ascii="Arial" w:eastAsia="Arial" w:hAnsi="Arial" w:cs="Arial"/>
          <w:b/>
          <w:bCs/>
          <w:color w:val="000000" w:themeColor="text1"/>
        </w:rPr>
        <w:t xml:space="preserve"> </w:t>
      </w:r>
      <w:r w:rsidR="00A64E52" w:rsidRPr="00A64E52">
        <w:rPr>
          <w:rFonts w:ascii="Arial" w:eastAsia="Arial" w:hAnsi="Arial" w:cs="Arial"/>
        </w:rPr>
        <w:t xml:space="preserve">als ein passwortgeschütztes PDF per E-Mail an die u. g. E-Mail-Adresse des Auftraggebers erfolgen. Bitte geben Sie das Passwort in der E-Mail an und geben im Betreff die folgende Referenznummer an: </w:t>
      </w:r>
      <w:r w:rsidR="0006580A" w:rsidRPr="006D3A76">
        <w:rPr>
          <w:rFonts w:ascii="Arial" w:eastAsia="Arial" w:hAnsi="Arial" w:cs="Arial"/>
          <w:b/>
          <w:bCs/>
          <w:color w:val="000000" w:themeColor="text1"/>
          <w:highlight w:val="lightGray"/>
        </w:rPr>
        <w:t>20</w:t>
      </w:r>
      <w:r w:rsidR="006D3A76" w:rsidRPr="006D3A76">
        <w:rPr>
          <w:rFonts w:ascii="Arial" w:eastAsia="Arial" w:hAnsi="Arial" w:cs="Arial"/>
          <w:b/>
          <w:bCs/>
          <w:color w:val="000000" w:themeColor="text1"/>
          <w:highlight w:val="lightGray"/>
        </w:rPr>
        <w:t>xx</w:t>
      </w:r>
      <w:r w:rsidR="0006580A" w:rsidRPr="006D3A76">
        <w:rPr>
          <w:rFonts w:ascii="Arial" w:eastAsia="Arial" w:hAnsi="Arial" w:cs="Arial"/>
          <w:b/>
          <w:bCs/>
          <w:color w:val="000000" w:themeColor="text1"/>
          <w:highlight w:val="lightGray"/>
        </w:rPr>
        <w:t>-</w:t>
      </w:r>
      <w:r w:rsidR="006D3A76" w:rsidRPr="006D3A76">
        <w:rPr>
          <w:rFonts w:ascii="Arial" w:eastAsia="Arial" w:hAnsi="Arial" w:cs="Arial"/>
          <w:b/>
          <w:bCs/>
          <w:color w:val="000000" w:themeColor="text1"/>
          <w:highlight w:val="lightGray"/>
        </w:rPr>
        <w:t>xx</w:t>
      </w:r>
      <w:r w:rsidR="0006580A" w:rsidRPr="006D3A76">
        <w:rPr>
          <w:rFonts w:ascii="Arial" w:eastAsia="Arial" w:hAnsi="Arial" w:cs="Arial"/>
          <w:b/>
          <w:bCs/>
          <w:color w:val="000000" w:themeColor="text1"/>
          <w:highlight w:val="lightGray"/>
        </w:rPr>
        <w:t>-</w:t>
      </w:r>
      <w:proofErr w:type="gramStart"/>
      <w:r w:rsidR="006D3A76" w:rsidRPr="006D3A76">
        <w:rPr>
          <w:rFonts w:ascii="Arial" w:eastAsia="Arial" w:hAnsi="Arial" w:cs="Arial"/>
          <w:b/>
          <w:bCs/>
          <w:color w:val="000000" w:themeColor="text1"/>
          <w:highlight w:val="lightGray"/>
        </w:rPr>
        <w:t>xxx.xx</w:t>
      </w:r>
      <w:proofErr w:type="gramEnd"/>
    </w:p>
    <w:p w14:paraId="1D297FCC" w14:textId="77777777" w:rsidR="006F4A10" w:rsidRDefault="006F4A10" w:rsidP="6C97592F">
      <w:pPr>
        <w:spacing w:after="0" w:line="276" w:lineRule="auto"/>
        <w:rPr>
          <w:rFonts w:ascii="Arial" w:eastAsia="Arial" w:hAnsi="Arial" w:cs="Arial"/>
        </w:rPr>
      </w:pPr>
    </w:p>
    <w:p w14:paraId="0A88220B" w14:textId="6D11AAA7" w:rsidR="002064B1" w:rsidRPr="003362C1" w:rsidRDefault="42A9A354" w:rsidP="6C97592F">
      <w:pPr>
        <w:spacing w:after="0" w:line="276" w:lineRule="auto"/>
        <w:rPr>
          <w:rFonts w:ascii="Arial" w:eastAsia="Arial" w:hAnsi="Arial" w:cs="Arial"/>
          <w:b/>
          <w:bCs/>
          <w:color w:val="E60005" w:themeColor="text2"/>
        </w:rPr>
      </w:pPr>
      <w:r w:rsidRPr="003362C1">
        <w:rPr>
          <w:rFonts w:ascii="Arial" w:eastAsia="Arial" w:hAnsi="Arial" w:cs="Arial"/>
          <w:b/>
          <w:bCs/>
          <w:color w:val="E60005" w:themeColor="text2"/>
        </w:rPr>
        <w:t>Auftraggeber:</w:t>
      </w:r>
    </w:p>
    <w:p w14:paraId="0F1379BF" w14:textId="77777777" w:rsidR="00330322" w:rsidRDefault="00330322" w:rsidP="6C97592F">
      <w:pPr>
        <w:pStyle w:val="Adressentext"/>
        <w:ind w:right="132"/>
        <w:jc w:val="left"/>
        <w:rPr>
          <w:rFonts w:eastAsia="Arial" w:cs="Arial"/>
          <w:sz w:val="22"/>
          <w:szCs w:val="22"/>
          <w:lang w:eastAsia="en-US"/>
        </w:rPr>
      </w:pPr>
    </w:p>
    <w:p w14:paraId="3269C968" w14:textId="1BF02726" w:rsidR="001D76C1" w:rsidRPr="00330322" w:rsidRDefault="4342317E" w:rsidP="6C97592F">
      <w:pPr>
        <w:pStyle w:val="Adressentext"/>
        <w:spacing w:line="276" w:lineRule="auto"/>
        <w:ind w:right="132"/>
        <w:jc w:val="left"/>
        <w:rPr>
          <w:rFonts w:eastAsia="Arial" w:cs="Arial"/>
          <w:sz w:val="22"/>
          <w:szCs w:val="22"/>
          <w:lang w:eastAsia="en-US"/>
        </w:rPr>
      </w:pPr>
      <w:r w:rsidRPr="6C97592F">
        <w:rPr>
          <w:rFonts w:eastAsia="Arial" w:cs="Arial"/>
          <w:sz w:val="22"/>
          <w:szCs w:val="22"/>
          <w:lang w:eastAsia="en-US"/>
        </w:rPr>
        <w:t>Deutsches Rotes Kreuz - Generalsekretariat</w:t>
      </w:r>
    </w:p>
    <w:p w14:paraId="6CAC0EB4" w14:textId="5EF5ED4B" w:rsidR="001D76C1" w:rsidRPr="00330322" w:rsidRDefault="4342317E" w:rsidP="6C97592F">
      <w:pPr>
        <w:pStyle w:val="Adressentext"/>
        <w:spacing w:line="276" w:lineRule="auto"/>
        <w:ind w:right="132"/>
        <w:jc w:val="left"/>
        <w:rPr>
          <w:rFonts w:eastAsia="Arial" w:cs="Arial"/>
          <w:sz w:val="22"/>
          <w:szCs w:val="22"/>
          <w:lang w:eastAsia="en-US"/>
        </w:rPr>
      </w:pPr>
      <w:r w:rsidRPr="6C97592F">
        <w:rPr>
          <w:rFonts w:eastAsia="Arial" w:cs="Arial"/>
          <w:sz w:val="22"/>
          <w:szCs w:val="22"/>
          <w:lang w:eastAsia="en-US"/>
        </w:rPr>
        <w:t xml:space="preserve">Team </w:t>
      </w:r>
      <w:r w:rsidR="003362C1" w:rsidRPr="003362C1">
        <w:rPr>
          <w:rFonts w:eastAsia="Arial" w:cs="Arial"/>
          <w:sz w:val="22"/>
          <w:szCs w:val="22"/>
          <w:highlight w:val="lightGray"/>
          <w:lang w:eastAsia="en-US"/>
        </w:rPr>
        <w:t>xx</w:t>
      </w:r>
      <w:r w:rsidRPr="003362C1">
        <w:rPr>
          <w:rFonts w:eastAsia="Arial" w:cs="Arial"/>
          <w:sz w:val="22"/>
          <w:szCs w:val="22"/>
          <w:highlight w:val="lightGray"/>
          <w:lang w:eastAsia="en-US"/>
        </w:rPr>
        <w:t xml:space="preserve"> –</w:t>
      </w:r>
      <w:r w:rsidR="003362C1" w:rsidRPr="003362C1">
        <w:rPr>
          <w:rFonts w:eastAsia="Arial" w:cs="Arial"/>
          <w:sz w:val="22"/>
          <w:szCs w:val="22"/>
          <w:highlight w:val="lightGray"/>
          <w:lang w:eastAsia="en-US"/>
        </w:rPr>
        <w:t xml:space="preserve"> </w:t>
      </w:r>
      <w:proofErr w:type="spellStart"/>
      <w:r w:rsidR="003362C1" w:rsidRPr="003362C1">
        <w:rPr>
          <w:rFonts w:eastAsia="Arial" w:cs="Arial"/>
          <w:sz w:val="22"/>
          <w:szCs w:val="22"/>
          <w:highlight w:val="lightGray"/>
          <w:lang w:eastAsia="en-US"/>
        </w:rPr>
        <w:t>xxxxx</w:t>
      </w:r>
      <w:proofErr w:type="spellEnd"/>
    </w:p>
    <w:p w14:paraId="1F6066B0" w14:textId="792DD9F0" w:rsidR="001D76C1" w:rsidRPr="00330322" w:rsidRDefault="4342317E" w:rsidP="6C97592F">
      <w:pPr>
        <w:pStyle w:val="Adressentext"/>
        <w:spacing w:line="276" w:lineRule="auto"/>
        <w:ind w:right="132"/>
        <w:jc w:val="left"/>
        <w:rPr>
          <w:rFonts w:eastAsia="Arial" w:cs="Arial"/>
          <w:sz w:val="22"/>
          <w:szCs w:val="22"/>
          <w:lang w:eastAsia="en-US"/>
        </w:rPr>
      </w:pPr>
      <w:proofErr w:type="spellStart"/>
      <w:r w:rsidRPr="6C97592F">
        <w:rPr>
          <w:rFonts w:eastAsia="Arial" w:cs="Arial"/>
          <w:sz w:val="22"/>
          <w:szCs w:val="22"/>
          <w:lang w:eastAsia="en-US"/>
        </w:rPr>
        <w:t>Carstennstraße</w:t>
      </w:r>
      <w:proofErr w:type="spellEnd"/>
      <w:r w:rsidRPr="6C97592F">
        <w:rPr>
          <w:rFonts w:eastAsia="Arial" w:cs="Arial"/>
          <w:sz w:val="22"/>
          <w:szCs w:val="22"/>
          <w:lang w:eastAsia="en-US"/>
        </w:rPr>
        <w:t xml:space="preserve"> 58</w:t>
      </w:r>
    </w:p>
    <w:p w14:paraId="5050217D" w14:textId="77777777" w:rsidR="001D76C1" w:rsidRPr="00330322" w:rsidRDefault="4342317E" w:rsidP="6C97592F">
      <w:pPr>
        <w:pStyle w:val="Adressentext"/>
        <w:spacing w:line="276" w:lineRule="auto"/>
        <w:ind w:right="132"/>
        <w:jc w:val="left"/>
        <w:rPr>
          <w:rFonts w:eastAsia="Arial" w:cs="Arial"/>
          <w:sz w:val="22"/>
          <w:szCs w:val="22"/>
          <w:lang w:eastAsia="en-US"/>
        </w:rPr>
      </w:pPr>
      <w:r w:rsidRPr="6C97592F">
        <w:rPr>
          <w:rFonts w:eastAsia="Arial" w:cs="Arial"/>
          <w:sz w:val="22"/>
          <w:szCs w:val="22"/>
          <w:lang w:eastAsia="en-US"/>
        </w:rPr>
        <w:t>12205 Berlin</w:t>
      </w:r>
    </w:p>
    <w:p w14:paraId="6C318F29" w14:textId="76CF3454" w:rsidR="001D76C1" w:rsidRPr="00330322" w:rsidRDefault="001D76C1" w:rsidP="6C97592F">
      <w:pPr>
        <w:spacing w:after="0" w:line="276" w:lineRule="auto"/>
        <w:rPr>
          <w:rFonts w:ascii="Arial" w:eastAsia="Arial" w:hAnsi="Arial" w:cs="Arial"/>
        </w:rPr>
      </w:pPr>
    </w:p>
    <w:p w14:paraId="5462139F" w14:textId="74C61047" w:rsidR="001D76C1" w:rsidRPr="00330322" w:rsidRDefault="643FE911" w:rsidP="6C97592F">
      <w:pPr>
        <w:spacing w:after="0" w:line="240" w:lineRule="auto"/>
        <w:rPr>
          <w:rFonts w:ascii="Arial" w:eastAsia="Arial" w:hAnsi="Arial" w:cs="Arial"/>
        </w:rPr>
      </w:pPr>
      <w:r w:rsidRPr="291E59ED">
        <w:rPr>
          <w:rFonts w:ascii="Arial" w:eastAsia="Arial" w:hAnsi="Arial" w:cs="Arial"/>
        </w:rPr>
        <w:t xml:space="preserve">E-Mail: </w:t>
      </w:r>
      <w:r w:rsidR="003362C1">
        <w:rPr>
          <w:rFonts w:ascii="Arial" w:eastAsia="Arial" w:hAnsi="Arial" w:cs="Arial"/>
          <w:highlight w:val="lightGray"/>
        </w:rPr>
        <w:t>xxx</w:t>
      </w:r>
      <w:r w:rsidR="79D83343" w:rsidRPr="291E59ED">
        <w:rPr>
          <w:rFonts w:ascii="Arial" w:eastAsia="Arial" w:hAnsi="Arial" w:cs="Arial"/>
          <w:highlight w:val="lightGray"/>
        </w:rPr>
        <w:t>@drk.de</w:t>
      </w:r>
    </w:p>
    <w:p w14:paraId="007BB669" w14:textId="354B8CDF" w:rsidR="00161D48" w:rsidRDefault="643FE911" w:rsidP="6C97592F">
      <w:pPr>
        <w:spacing w:after="0" w:line="276" w:lineRule="auto"/>
        <w:rPr>
          <w:rFonts w:ascii="Arial" w:eastAsia="Arial" w:hAnsi="Arial" w:cs="Arial"/>
          <w:b/>
          <w:bCs/>
          <w:color w:val="000000" w:themeColor="text1"/>
        </w:rPr>
      </w:pPr>
      <w:r w:rsidRPr="6C97592F">
        <w:rPr>
          <w:rFonts w:ascii="Arial" w:eastAsia="Arial" w:hAnsi="Arial" w:cs="Arial"/>
        </w:rPr>
        <w:t>Referenznummer</w:t>
      </w:r>
      <w:r w:rsidR="7604E23F" w:rsidRPr="6C97592F">
        <w:rPr>
          <w:rFonts w:ascii="Arial" w:eastAsia="Arial" w:hAnsi="Arial" w:cs="Arial"/>
        </w:rPr>
        <w:t xml:space="preserve">: </w:t>
      </w:r>
      <w:r w:rsidR="006F4A10" w:rsidRPr="003362C1">
        <w:rPr>
          <w:rFonts w:ascii="Arial" w:eastAsia="Arial" w:hAnsi="Arial" w:cs="Arial"/>
          <w:b/>
          <w:bCs/>
          <w:color w:val="000000" w:themeColor="text1"/>
          <w:highlight w:val="lightGray"/>
        </w:rPr>
        <w:t>202</w:t>
      </w:r>
      <w:r w:rsidR="003362C1" w:rsidRPr="003362C1">
        <w:rPr>
          <w:rFonts w:ascii="Arial" w:eastAsia="Arial" w:hAnsi="Arial" w:cs="Arial"/>
          <w:b/>
          <w:bCs/>
          <w:color w:val="000000" w:themeColor="text1"/>
          <w:highlight w:val="lightGray"/>
        </w:rPr>
        <w:t>x</w:t>
      </w:r>
      <w:r w:rsidR="006F4A10" w:rsidRPr="003362C1">
        <w:rPr>
          <w:rFonts w:ascii="Arial" w:eastAsia="Arial" w:hAnsi="Arial" w:cs="Arial"/>
          <w:b/>
          <w:bCs/>
          <w:color w:val="000000" w:themeColor="text1"/>
          <w:highlight w:val="lightGray"/>
        </w:rPr>
        <w:t>-</w:t>
      </w:r>
      <w:r w:rsidR="003362C1" w:rsidRPr="003362C1">
        <w:rPr>
          <w:rFonts w:ascii="Arial" w:eastAsia="Arial" w:hAnsi="Arial" w:cs="Arial"/>
          <w:b/>
          <w:bCs/>
          <w:color w:val="000000" w:themeColor="text1"/>
          <w:highlight w:val="lightGray"/>
        </w:rPr>
        <w:t>xx</w:t>
      </w:r>
      <w:r w:rsidR="006F4A10" w:rsidRPr="003362C1">
        <w:rPr>
          <w:rFonts w:ascii="Arial" w:eastAsia="Arial" w:hAnsi="Arial" w:cs="Arial"/>
          <w:b/>
          <w:bCs/>
          <w:color w:val="000000" w:themeColor="text1"/>
          <w:highlight w:val="lightGray"/>
        </w:rPr>
        <w:t>-</w:t>
      </w:r>
      <w:proofErr w:type="gramStart"/>
      <w:r w:rsidR="003362C1" w:rsidRPr="003362C1">
        <w:rPr>
          <w:rFonts w:ascii="Arial" w:eastAsia="Arial" w:hAnsi="Arial" w:cs="Arial"/>
          <w:b/>
          <w:bCs/>
          <w:color w:val="000000" w:themeColor="text1"/>
          <w:highlight w:val="lightGray"/>
        </w:rPr>
        <w:t>xxx.xx</w:t>
      </w:r>
      <w:proofErr w:type="gramEnd"/>
    </w:p>
    <w:p w14:paraId="153F76A7" w14:textId="77777777" w:rsidR="0006580A" w:rsidRPr="003362C1" w:rsidRDefault="0006580A" w:rsidP="0006580A">
      <w:pPr>
        <w:spacing w:after="0" w:line="276" w:lineRule="auto"/>
        <w:rPr>
          <w:rFonts w:ascii="Arial" w:eastAsia="Arial" w:hAnsi="Arial" w:cs="Arial"/>
          <w:b/>
          <w:bCs/>
          <w:color w:val="000000" w:themeColor="text1"/>
        </w:rPr>
      </w:pPr>
    </w:p>
    <w:p w14:paraId="042209CB" w14:textId="0B2B0F64" w:rsidR="0006580A" w:rsidRPr="00330322" w:rsidRDefault="0006580A" w:rsidP="0006580A">
      <w:pPr>
        <w:spacing w:after="0" w:line="276" w:lineRule="auto"/>
        <w:rPr>
          <w:rFonts w:ascii="Arial" w:eastAsia="Arial" w:hAnsi="Arial" w:cs="Arial"/>
          <w:b/>
          <w:bCs/>
          <w:color w:val="FF0000"/>
        </w:rPr>
      </w:pPr>
      <w:r w:rsidRPr="003362C1">
        <w:rPr>
          <w:rFonts w:ascii="Arial" w:eastAsia="Arial" w:hAnsi="Arial" w:cs="Arial"/>
          <w:b/>
          <w:bCs/>
          <w:color w:val="E60005" w:themeColor="text2"/>
        </w:rPr>
        <w:t xml:space="preserve">Bei Rückfragen wenden Sie sich bitte ausschließlich per E-Mail - an: </w:t>
      </w:r>
      <w:r w:rsidR="003362C1" w:rsidRPr="003362C1">
        <w:rPr>
          <w:rFonts w:ascii="Arial" w:eastAsia="Arial" w:hAnsi="Arial" w:cs="Arial"/>
          <w:b/>
          <w:bCs/>
          <w:color w:val="E60005" w:themeColor="text2"/>
          <w:highlight w:val="lightGray"/>
        </w:rPr>
        <w:t>xx</w:t>
      </w:r>
      <w:r w:rsidRPr="003362C1">
        <w:rPr>
          <w:rFonts w:ascii="Arial" w:eastAsia="Arial" w:hAnsi="Arial" w:cs="Arial"/>
          <w:b/>
          <w:bCs/>
          <w:color w:val="E60005" w:themeColor="text2"/>
          <w:highlight w:val="lightGray"/>
        </w:rPr>
        <w:t>@drk.de</w:t>
      </w:r>
    </w:p>
    <w:p w14:paraId="7D518C1A" w14:textId="22D8B705" w:rsidR="0037710A" w:rsidRDefault="0037710A" w:rsidP="64B146BF">
      <w:pPr>
        <w:pStyle w:val="Adressentext"/>
        <w:spacing w:line="276" w:lineRule="auto"/>
        <w:ind w:right="132"/>
        <w:jc w:val="left"/>
        <w:rPr>
          <w:rFonts w:eastAsia="Arial" w:cs="Arial"/>
          <w:sz w:val="22"/>
          <w:szCs w:val="22"/>
          <w:lang w:eastAsia="en-US"/>
        </w:rPr>
      </w:pPr>
    </w:p>
    <w:p w14:paraId="17193AE6" w14:textId="77777777" w:rsidR="00FF561D" w:rsidRDefault="00FF561D" w:rsidP="2EA39FC7">
      <w:pPr>
        <w:spacing w:after="0" w:line="276" w:lineRule="auto"/>
        <w:rPr>
          <w:rFonts w:eastAsia="Arial" w:cs="Arial"/>
        </w:rPr>
      </w:pPr>
    </w:p>
    <w:p w14:paraId="38C6B814" w14:textId="2AA423A4" w:rsidR="00E7074C" w:rsidRPr="00330322" w:rsidRDefault="0037710A" w:rsidP="0037710A">
      <w:pPr>
        <w:rPr>
          <w:rFonts w:eastAsia="Arial" w:cs="Arial"/>
        </w:rPr>
      </w:pPr>
      <w:r>
        <w:rPr>
          <w:rFonts w:eastAsia="Arial" w:cs="Arial"/>
        </w:rPr>
        <w:br w:type="page"/>
      </w:r>
    </w:p>
    <w:p w14:paraId="3878C54D" w14:textId="0D0F56E7" w:rsidR="001D76C1" w:rsidRPr="003362C1" w:rsidRDefault="5E986C19" w:rsidP="003362C1">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Überblick</w:t>
      </w:r>
      <w:r w:rsidRPr="003362C1">
        <w:rPr>
          <w:rFonts w:ascii="Georgia" w:eastAsia="Arial" w:hAnsi="Georgia" w:cs="Arial"/>
          <w:b/>
          <w:bCs/>
          <w:color w:val="E60005" w:themeColor="text2"/>
          <w:sz w:val="28"/>
          <w:szCs w:val="28"/>
        </w:rPr>
        <w:t>:</w:t>
      </w:r>
    </w:p>
    <w:p w14:paraId="1CA7A1DB" w14:textId="793D9FA7" w:rsidR="00161D48" w:rsidRPr="003362C1" w:rsidRDefault="00161D48" w:rsidP="6C97592F">
      <w:pPr>
        <w:autoSpaceDE w:val="0"/>
        <w:autoSpaceDN w:val="0"/>
        <w:adjustRightInd w:val="0"/>
        <w:spacing w:after="0" w:line="276" w:lineRule="auto"/>
        <w:rPr>
          <w:rFonts w:ascii="Arial" w:eastAsia="Arial" w:hAnsi="Arial" w:cs="Arial"/>
          <w:b/>
          <w:bCs/>
          <w:color w:val="000000" w:themeColor="text1"/>
        </w:rPr>
      </w:pPr>
    </w:p>
    <w:tbl>
      <w:tblPr>
        <w:tblW w:w="8666" w:type="dxa"/>
        <w:tblLayout w:type="fixed"/>
        <w:tblLook w:val="04A0" w:firstRow="1" w:lastRow="0" w:firstColumn="1" w:lastColumn="0" w:noHBand="0" w:noVBand="1"/>
      </w:tblPr>
      <w:tblGrid>
        <w:gridCol w:w="4755"/>
        <w:gridCol w:w="3911"/>
      </w:tblGrid>
      <w:tr w:rsidR="6C97592F" w14:paraId="75C502A5" w14:textId="77777777" w:rsidTr="69AF2974">
        <w:trPr>
          <w:trHeight w:val="1206"/>
        </w:trPr>
        <w:tc>
          <w:tcPr>
            <w:tcW w:w="4755" w:type="dxa"/>
          </w:tcPr>
          <w:p w14:paraId="4E0FB3F6" w14:textId="22DAC723"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Titel des Projekts:</w:t>
            </w:r>
            <w:r w:rsidRPr="6C97592F">
              <w:rPr>
                <w:rFonts w:ascii="Arial" w:eastAsia="Arial" w:hAnsi="Arial" w:cs="Arial"/>
                <w:color w:val="000000" w:themeColor="text1"/>
              </w:rPr>
              <w:t xml:space="preserve"> </w:t>
            </w:r>
          </w:p>
        </w:tc>
        <w:tc>
          <w:tcPr>
            <w:tcW w:w="3911" w:type="dxa"/>
          </w:tcPr>
          <w:p w14:paraId="76CA7618" w14:textId="1C6A5034" w:rsidR="6C97592F" w:rsidRDefault="6C97592F" w:rsidP="6C97592F">
            <w:pPr>
              <w:spacing w:after="0" w:line="240" w:lineRule="auto"/>
              <w:rPr>
                <w:rFonts w:ascii="Arial" w:eastAsia="Arial" w:hAnsi="Arial" w:cs="Arial"/>
                <w:color w:val="000000" w:themeColor="text1"/>
              </w:rPr>
            </w:pPr>
          </w:p>
        </w:tc>
      </w:tr>
      <w:tr w:rsidR="6C97592F" w14:paraId="34B8D61C" w14:textId="77777777" w:rsidTr="69AF2974">
        <w:trPr>
          <w:trHeight w:val="476"/>
        </w:trPr>
        <w:tc>
          <w:tcPr>
            <w:tcW w:w="4755" w:type="dxa"/>
          </w:tcPr>
          <w:p w14:paraId="46FAC87C" w14:textId="6426E226"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Durchführungsorte:</w:t>
            </w:r>
          </w:p>
        </w:tc>
        <w:tc>
          <w:tcPr>
            <w:tcW w:w="3911" w:type="dxa"/>
          </w:tcPr>
          <w:p w14:paraId="60E44BFD" w14:textId="3D517AA3" w:rsidR="6C97592F" w:rsidRDefault="6C97592F" w:rsidP="006A6D11">
            <w:pPr>
              <w:spacing w:after="0" w:line="240" w:lineRule="auto"/>
              <w:rPr>
                <w:rFonts w:ascii="Arial" w:eastAsia="Arial" w:hAnsi="Arial" w:cs="Arial"/>
                <w:color w:val="000000" w:themeColor="text1"/>
              </w:rPr>
            </w:pPr>
          </w:p>
        </w:tc>
      </w:tr>
      <w:tr w:rsidR="6C97592F" w14:paraId="575321B7" w14:textId="77777777" w:rsidTr="69AF2974">
        <w:trPr>
          <w:trHeight w:val="476"/>
        </w:trPr>
        <w:tc>
          <w:tcPr>
            <w:tcW w:w="4755" w:type="dxa"/>
          </w:tcPr>
          <w:p w14:paraId="20FC7DDD" w14:textId="66A93CA2"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Projektlaufzeit:</w:t>
            </w:r>
          </w:p>
        </w:tc>
        <w:tc>
          <w:tcPr>
            <w:tcW w:w="3911" w:type="dxa"/>
          </w:tcPr>
          <w:p w14:paraId="752A34ED" w14:textId="71B2E77D" w:rsidR="6C97592F" w:rsidRDefault="6C97592F" w:rsidP="6C97592F">
            <w:pPr>
              <w:spacing w:after="0" w:line="240" w:lineRule="auto"/>
              <w:rPr>
                <w:rFonts w:ascii="Arial" w:eastAsia="Arial" w:hAnsi="Arial" w:cs="Arial"/>
                <w:color w:val="000000" w:themeColor="text1"/>
              </w:rPr>
            </w:pPr>
          </w:p>
          <w:p w14:paraId="43E0997E" w14:textId="1829E2BE" w:rsidR="6C97592F" w:rsidRDefault="6C97592F" w:rsidP="6C97592F">
            <w:pPr>
              <w:spacing w:after="0" w:line="240" w:lineRule="auto"/>
              <w:rPr>
                <w:rFonts w:ascii="Arial" w:eastAsia="Arial" w:hAnsi="Arial" w:cs="Arial"/>
                <w:color w:val="000000" w:themeColor="text1"/>
              </w:rPr>
            </w:pPr>
          </w:p>
        </w:tc>
      </w:tr>
      <w:tr w:rsidR="6C97592F" w14:paraId="3ED2500C" w14:textId="77777777" w:rsidTr="69AF2974">
        <w:trPr>
          <w:trHeight w:val="492"/>
        </w:trPr>
        <w:tc>
          <w:tcPr>
            <w:tcW w:w="4755" w:type="dxa"/>
          </w:tcPr>
          <w:p w14:paraId="3214030A" w14:textId="392AFEB0"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Projektbudget:</w:t>
            </w:r>
          </w:p>
        </w:tc>
        <w:tc>
          <w:tcPr>
            <w:tcW w:w="3911" w:type="dxa"/>
          </w:tcPr>
          <w:p w14:paraId="731B5260" w14:textId="6EC00752" w:rsidR="6C97592F" w:rsidRDefault="6C97592F" w:rsidP="006A6D11">
            <w:pPr>
              <w:spacing w:after="0" w:line="240" w:lineRule="auto"/>
              <w:rPr>
                <w:rFonts w:ascii="Arial" w:eastAsia="Arial" w:hAnsi="Arial" w:cs="Arial"/>
                <w:color w:val="000000" w:themeColor="text1"/>
              </w:rPr>
            </w:pPr>
          </w:p>
        </w:tc>
      </w:tr>
      <w:tr w:rsidR="6C97592F" w14:paraId="575A327E" w14:textId="77777777" w:rsidTr="69AF2974">
        <w:trPr>
          <w:trHeight w:val="476"/>
        </w:trPr>
        <w:tc>
          <w:tcPr>
            <w:tcW w:w="4755" w:type="dxa"/>
          </w:tcPr>
          <w:p w14:paraId="44CD6CBC" w14:textId="1047C009"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Evaluationsbudget:</w:t>
            </w:r>
          </w:p>
        </w:tc>
        <w:tc>
          <w:tcPr>
            <w:tcW w:w="3911" w:type="dxa"/>
          </w:tcPr>
          <w:p w14:paraId="4CFFC642" w14:textId="32E5BF50" w:rsidR="6C97592F" w:rsidRDefault="6C97592F" w:rsidP="006A6D11">
            <w:pPr>
              <w:spacing w:after="0" w:line="240" w:lineRule="auto"/>
              <w:rPr>
                <w:rFonts w:ascii="Arial" w:eastAsia="Arial" w:hAnsi="Arial" w:cs="Arial"/>
                <w:color w:val="000000" w:themeColor="text1"/>
              </w:rPr>
            </w:pPr>
          </w:p>
        </w:tc>
      </w:tr>
      <w:tr w:rsidR="6C97592F" w14:paraId="3CA3A4AA" w14:textId="77777777" w:rsidTr="00CF3310">
        <w:trPr>
          <w:trHeight w:val="388"/>
        </w:trPr>
        <w:tc>
          <w:tcPr>
            <w:tcW w:w="4755" w:type="dxa"/>
          </w:tcPr>
          <w:p w14:paraId="0E99BB2B" w14:textId="61C7E9DD" w:rsidR="6C97592F" w:rsidRDefault="6C97592F" w:rsidP="6C97592F">
            <w:pPr>
              <w:spacing w:after="0" w:line="240" w:lineRule="auto"/>
              <w:jc w:val="both"/>
              <w:rPr>
                <w:rFonts w:ascii="Arial" w:eastAsia="Arial" w:hAnsi="Arial" w:cs="Arial"/>
                <w:color w:val="000000" w:themeColor="text1"/>
              </w:rPr>
            </w:pPr>
            <w:r w:rsidRPr="6C97592F">
              <w:rPr>
                <w:rFonts w:ascii="Arial" w:eastAsia="Arial" w:hAnsi="Arial" w:cs="Arial"/>
                <w:b/>
                <w:bCs/>
                <w:color w:val="000000" w:themeColor="text1"/>
              </w:rPr>
              <w:t>Ansprechp</w:t>
            </w:r>
            <w:r w:rsidR="00FC1110">
              <w:rPr>
                <w:rFonts w:ascii="Arial" w:eastAsia="Arial" w:hAnsi="Arial" w:cs="Arial"/>
                <w:b/>
                <w:bCs/>
                <w:color w:val="000000" w:themeColor="text1"/>
              </w:rPr>
              <w:t>erson</w:t>
            </w:r>
            <w:r w:rsidRPr="6C97592F">
              <w:rPr>
                <w:rFonts w:ascii="Arial" w:eastAsia="Arial" w:hAnsi="Arial" w:cs="Arial"/>
                <w:b/>
                <w:bCs/>
                <w:color w:val="000000" w:themeColor="text1"/>
              </w:rPr>
              <w:t>:</w:t>
            </w:r>
          </w:p>
        </w:tc>
        <w:tc>
          <w:tcPr>
            <w:tcW w:w="3911" w:type="dxa"/>
          </w:tcPr>
          <w:p w14:paraId="00C28388" w14:textId="4F7DE032" w:rsidR="6C97592F" w:rsidRDefault="6C97592F" w:rsidP="6C97592F">
            <w:pPr>
              <w:spacing w:after="0" w:line="240" w:lineRule="auto"/>
              <w:rPr>
                <w:rFonts w:ascii="Arial" w:eastAsia="Arial" w:hAnsi="Arial" w:cs="Arial"/>
              </w:rPr>
            </w:pPr>
          </w:p>
        </w:tc>
      </w:tr>
      <w:tr w:rsidR="00CF3310" w14:paraId="64914264" w14:textId="77777777" w:rsidTr="69AF2974">
        <w:trPr>
          <w:trHeight w:val="1206"/>
        </w:trPr>
        <w:tc>
          <w:tcPr>
            <w:tcW w:w="4755" w:type="dxa"/>
          </w:tcPr>
          <w:p w14:paraId="32C41365" w14:textId="09155CD7" w:rsidR="00CF3310" w:rsidRPr="6C97592F" w:rsidRDefault="00CF3310" w:rsidP="6C97592F">
            <w:pPr>
              <w:spacing w:after="0" w:line="240" w:lineRule="auto"/>
              <w:jc w:val="both"/>
              <w:rPr>
                <w:rFonts w:ascii="Arial" w:eastAsia="Arial" w:hAnsi="Arial" w:cs="Arial"/>
                <w:b/>
                <w:bCs/>
                <w:color w:val="000000" w:themeColor="text1"/>
              </w:rPr>
            </w:pPr>
            <w:commentRangeStart w:id="0"/>
            <w:r>
              <w:rPr>
                <w:rFonts w:ascii="Arial" w:eastAsia="Arial" w:hAnsi="Arial" w:cs="Arial"/>
                <w:b/>
                <w:bCs/>
                <w:color w:val="000000" w:themeColor="text1"/>
              </w:rPr>
              <w:t>Bindefrist</w:t>
            </w:r>
            <w:commentRangeEnd w:id="0"/>
            <w:r w:rsidR="00780E45">
              <w:rPr>
                <w:rStyle w:val="CommentReference"/>
              </w:rPr>
              <w:commentReference w:id="0"/>
            </w:r>
            <w:r>
              <w:rPr>
                <w:rFonts w:ascii="Arial" w:eastAsia="Arial" w:hAnsi="Arial" w:cs="Arial"/>
                <w:b/>
                <w:bCs/>
                <w:color w:val="000000" w:themeColor="text1"/>
              </w:rPr>
              <w:t>:</w:t>
            </w:r>
          </w:p>
        </w:tc>
        <w:tc>
          <w:tcPr>
            <w:tcW w:w="3911" w:type="dxa"/>
          </w:tcPr>
          <w:p w14:paraId="2728D572" w14:textId="77777777" w:rsidR="00CF3310" w:rsidRDefault="00CF3310" w:rsidP="6C97592F">
            <w:pPr>
              <w:spacing w:after="0" w:line="240" w:lineRule="auto"/>
              <w:rPr>
                <w:rFonts w:ascii="Arial" w:eastAsia="Arial" w:hAnsi="Arial" w:cs="Arial"/>
              </w:rPr>
            </w:pPr>
          </w:p>
        </w:tc>
      </w:tr>
    </w:tbl>
    <w:p w14:paraId="17DB4BC5" w14:textId="77777777" w:rsidR="00352609" w:rsidRPr="000A7005" w:rsidRDefault="00352609"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 xml:space="preserve">Zeitplan der Ausschreibung </w:t>
      </w:r>
    </w:p>
    <w:tbl>
      <w:tblPr>
        <w:tblStyle w:val="TableGrid"/>
        <w:tblW w:w="0" w:type="auto"/>
        <w:tblLook w:val="04A0" w:firstRow="1" w:lastRow="0" w:firstColumn="1" w:lastColumn="0" w:noHBand="0" w:noVBand="1"/>
      </w:tblPr>
      <w:tblGrid>
        <w:gridCol w:w="4643"/>
        <w:gridCol w:w="4141"/>
      </w:tblGrid>
      <w:tr w:rsidR="00CF3310" w14:paraId="274F353F" w14:textId="77777777">
        <w:tc>
          <w:tcPr>
            <w:tcW w:w="4643" w:type="dxa"/>
          </w:tcPr>
          <w:p w14:paraId="249F47DF" w14:textId="77777777" w:rsidR="00CF3310" w:rsidRDefault="00CF3310">
            <w:pPr>
              <w:spacing w:line="280" w:lineRule="atLeast"/>
            </w:pPr>
            <w:r w:rsidRPr="2FA1C8A6">
              <w:rPr>
                <w:rFonts w:ascii="Arial" w:eastAsia="Arial" w:hAnsi="Arial" w:cs="Arial"/>
              </w:rPr>
              <w:t>Veröffentlichung der Ausschreibung</w:t>
            </w:r>
          </w:p>
        </w:tc>
        <w:tc>
          <w:tcPr>
            <w:tcW w:w="4141" w:type="dxa"/>
          </w:tcPr>
          <w:p w14:paraId="0D94FA33" w14:textId="13975722" w:rsidR="00CF3310" w:rsidRDefault="00CF3310">
            <w:pPr>
              <w:spacing w:line="280" w:lineRule="atLeast"/>
            </w:pPr>
          </w:p>
        </w:tc>
      </w:tr>
      <w:tr w:rsidR="00F11F90" w14:paraId="4017D8DF" w14:textId="77777777">
        <w:tc>
          <w:tcPr>
            <w:tcW w:w="4643" w:type="dxa"/>
          </w:tcPr>
          <w:p w14:paraId="586F00E0" w14:textId="7364A322" w:rsidR="00F11F90" w:rsidRPr="2FA1C8A6" w:rsidRDefault="00F11F90">
            <w:pPr>
              <w:spacing w:line="280" w:lineRule="atLeast"/>
              <w:rPr>
                <w:rFonts w:ascii="Arial" w:eastAsia="Arial" w:hAnsi="Arial" w:cs="Arial"/>
              </w:rPr>
            </w:pPr>
            <w:r>
              <w:rPr>
                <w:rFonts w:ascii="Arial" w:eastAsia="Arial" w:hAnsi="Arial" w:cs="Arial"/>
              </w:rPr>
              <w:t>Interessenbekundung</w:t>
            </w:r>
          </w:p>
        </w:tc>
        <w:tc>
          <w:tcPr>
            <w:tcW w:w="4141" w:type="dxa"/>
          </w:tcPr>
          <w:p w14:paraId="3581654C" w14:textId="77777777" w:rsidR="00F11F90" w:rsidRDefault="00F11F90">
            <w:pPr>
              <w:spacing w:line="280" w:lineRule="atLeast"/>
            </w:pPr>
          </w:p>
        </w:tc>
      </w:tr>
      <w:tr w:rsidR="00F11F90" w14:paraId="0A1CB09D" w14:textId="77777777">
        <w:tc>
          <w:tcPr>
            <w:tcW w:w="4643" w:type="dxa"/>
          </w:tcPr>
          <w:p w14:paraId="01B0A075" w14:textId="314E1E26" w:rsidR="00F11F90" w:rsidRPr="2FA1C8A6" w:rsidRDefault="00F11F90">
            <w:pPr>
              <w:spacing w:line="280" w:lineRule="atLeast"/>
              <w:rPr>
                <w:rFonts w:ascii="Arial" w:eastAsia="Arial" w:hAnsi="Arial" w:cs="Arial"/>
              </w:rPr>
            </w:pPr>
            <w:r>
              <w:rPr>
                <w:rFonts w:ascii="Arial" w:eastAsia="Arial" w:hAnsi="Arial" w:cs="Arial"/>
              </w:rPr>
              <w:t>Rückfragen</w:t>
            </w:r>
          </w:p>
        </w:tc>
        <w:tc>
          <w:tcPr>
            <w:tcW w:w="4141" w:type="dxa"/>
          </w:tcPr>
          <w:p w14:paraId="7008511D" w14:textId="77777777" w:rsidR="00F11F90" w:rsidRDefault="00F11F90">
            <w:pPr>
              <w:spacing w:line="280" w:lineRule="atLeast"/>
            </w:pPr>
          </w:p>
        </w:tc>
      </w:tr>
      <w:tr w:rsidR="00CF3310" w14:paraId="0D13D40A" w14:textId="77777777">
        <w:tc>
          <w:tcPr>
            <w:tcW w:w="4643" w:type="dxa"/>
          </w:tcPr>
          <w:p w14:paraId="24BA66A3" w14:textId="77777777" w:rsidR="00CF3310" w:rsidRDefault="00CF3310">
            <w:pPr>
              <w:spacing w:line="280" w:lineRule="atLeast"/>
            </w:pPr>
            <w:r w:rsidRPr="2FA1C8A6">
              <w:rPr>
                <w:rFonts w:ascii="Arial" w:eastAsia="Arial" w:hAnsi="Arial" w:cs="Arial"/>
              </w:rPr>
              <w:t>Frist zur Angebotsabgabe</w:t>
            </w:r>
          </w:p>
        </w:tc>
        <w:tc>
          <w:tcPr>
            <w:tcW w:w="4141" w:type="dxa"/>
          </w:tcPr>
          <w:p w14:paraId="1E005043" w14:textId="2FF68194" w:rsidR="00CF3310" w:rsidRDefault="00CF3310">
            <w:pPr>
              <w:spacing w:line="280" w:lineRule="atLeast"/>
            </w:pPr>
          </w:p>
        </w:tc>
      </w:tr>
      <w:tr w:rsidR="00CF3310" w14:paraId="115C8984" w14:textId="77777777">
        <w:tc>
          <w:tcPr>
            <w:tcW w:w="4643" w:type="dxa"/>
          </w:tcPr>
          <w:p w14:paraId="4CBA31DD" w14:textId="77777777" w:rsidR="00CF3310" w:rsidRDefault="00CF3310">
            <w:pPr>
              <w:spacing w:line="280" w:lineRule="atLeast"/>
            </w:pPr>
            <w:r w:rsidRPr="2FA1C8A6">
              <w:rPr>
                <w:rFonts w:ascii="Arial" w:eastAsia="Arial" w:hAnsi="Arial" w:cs="Arial"/>
              </w:rPr>
              <w:t>Bearbeitungszeitraum der Ausschreibung</w:t>
            </w:r>
            <w:r>
              <w:rPr>
                <w:rFonts w:ascii="Arial" w:eastAsia="Arial" w:hAnsi="Arial" w:cs="Arial"/>
              </w:rPr>
              <w:t xml:space="preserve"> </w:t>
            </w:r>
          </w:p>
        </w:tc>
        <w:tc>
          <w:tcPr>
            <w:tcW w:w="4141" w:type="dxa"/>
          </w:tcPr>
          <w:p w14:paraId="1E17C7E6" w14:textId="1ED5D685" w:rsidR="00CF3310" w:rsidRDefault="00CF3310">
            <w:pPr>
              <w:spacing w:line="280" w:lineRule="atLeast"/>
            </w:pPr>
          </w:p>
        </w:tc>
      </w:tr>
      <w:tr w:rsidR="00CF3310" w14:paraId="6B4B3E79" w14:textId="77777777">
        <w:tc>
          <w:tcPr>
            <w:tcW w:w="4643" w:type="dxa"/>
          </w:tcPr>
          <w:p w14:paraId="261440F5" w14:textId="77777777" w:rsidR="00CF3310" w:rsidRDefault="00CF3310">
            <w:pPr>
              <w:spacing w:line="280" w:lineRule="atLeast"/>
            </w:pPr>
            <w:r w:rsidRPr="2FA1C8A6">
              <w:rPr>
                <w:rFonts w:ascii="Arial" w:eastAsia="Arial" w:hAnsi="Arial" w:cs="Arial"/>
              </w:rPr>
              <w:t>Voraussichtliche Zuschlagserteilung</w:t>
            </w:r>
          </w:p>
        </w:tc>
        <w:tc>
          <w:tcPr>
            <w:tcW w:w="4141" w:type="dxa"/>
          </w:tcPr>
          <w:p w14:paraId="720CACBA" w14:textId="0C93784C" w:rsidR="00CF3310" w:rsidRDefault="00CF3310">
            <w:pPr>
              <w:spacing w:line="280" w:lineRule="atLeast"/>
            </w:pPr>
          </w:p>
        </w:tc>
      </w:tr>
    </w:tbl>
    <w:p w14:paraId="24AE2E35" w14:textId="77777777" w:rsidR="00352609" w:rsidRDefault="00352609"/>
    <w:p w14:paraId="6A2CDB6E" w14:textId="6FD6F627" w:rsidR="3C499A3E" w:rsidRDefault="3C499A3E">
      <w:r>
        <w:br w:type="page"/>
      </w:r>
    </w:p>
    <w:p w14:paraId="6A7179E0" w14:textId="41497F5C"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commentRangeStart w:id="1"/>
      <w:proofErr w:type="spellStart"/>
      <w:r w:rsidRPr="000A7005">
        <w:rPr>
          <w:rFonts w:ascii="Georgia" w:eastAsia="Arial" w:hAnsi="Georgia" w:cs="Arial"/>
          <w:b/>
          <w:bCs/>
          <w:color w:val="E60005" w:themeColor="text2"/>
          <w:sz w:val="28"/>
          <w:szCs w:val="28"/>
        </w:rPr>
        <w:t>Hintergrund</w:t>
      </w:r>
      <w:commentRangeEnd w:id="1"/>
      <w:proofErr w:type="spellEnd"/>
      <w:r w:rsidR="00A87E87" w:rsidRPr="000A7005">
        <w:rPr>
          <w:rFonts w:ascii="Georgia" w:eastAsia="Arial" w:hAnsi="Georgia" w:cs="Arial"/>
          <w:b/>
          <w:bCs/>
          <w:color w:val="E60005" w:themeColor="text2"/>
          <w:sz w:val="28"/>
          <w:szCs w:val="28"/>
        </w:rPr>
        <w:commentReference w:id="1"/>
      </w:r>
    </w:p>
    <w:p w14:paraId="28ABDC8F" w14:textId="32DDD4E3" w:rsidR="00A87E87" w:rsidRPr="00A87E87" w:rsidRDefault="00A87E87" w:rsidP="00AC3CE0">
      <w:pPr>
        <w:shd w:val="clear" w:color="auto" w:fill="D7E6FA" w:themeFill="background2"/>
        <w:autoSpaceDE w:val="0"/>
        <w:autoSpaceDN w:val="0"/>
        <w:adjustRightInd w:val="0"/>
        <w:spacing w:after="120" w:line="276" w:lineRule="auto"/>
        <w:ind w:left="426"/>
        <w:jc w:val="both"/>
        <w:rPr>
          <w:rFonts w:ascii="Arial" w:eastAsia="Arial" w:hAnsi="Arial" w:cs="Arial"/>
          <w:i/>
        </w:rPr>
      </w:pPr>
      <w:r w:rsidRPr="00A87E87">
        <w:rPr>
          <w:rFonts w:ascii="Arial" w:eastAsia="Arial" w:hAnsi="Arial" w:cs="Arial"/>
          <w:i/>
        </w:rPr>
        <w:t>Kurzer Überblick zum DRK und zum Evaluationsgegenstand (Projekt</w:t>
      </w:r>
      <w:r w:rsidR="0021371F">
        <w:rPr>
          <w:rFonts w:ascii="Arial" w:eastAsia="Arial" w:hAnsi="Arial" w:cs="Arial"/>
          <w:i/>
        </w:rPr>
        <w:t>/Maßnahme, das/die evaluiert werden soll</w:t>
      </w:r>
      <w:r w:rsidRPr="00A87E87">
        <w:rPr>
          <w:rFonts w:ascii="Arial" w:eastAsia="Arial" w:hAnsi="Arial" w:cs="Arial"/>
          <w:i/>
        </w:rPr>
        <w:t>)</w:t>
      </w:r>
    </w:p>
    <w:p w14:paraId="2DDA2E40" w14:textId="77777777" w:rsidR="00AC3CE0" w:rsidRDefault="00AC3CE0" w:rsidP="6C97592F">
      <w:pPr>
        <w:autoSpaceDE w:val="0"/>
        <w:autoSpaceDN w:val="0"/>
        <w:adjustRightInd w:val="0"/>
        <w:spacing w:after="120" w:line="276" w:lineRule="auto"/>
        <w:jc w:val="both"/>
        <w:rPr>
          <w:rFonts w:ascii="Arial" w:eastAsia="Arial" w:hAnsi="Arial" w:cs="Arial"/>
        </w:rPr>
      </w:pPr>
    </w:p>
    <w:p w14:paraId="2E3F083E" w14:textId="20EFC02A"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Als anerkannter Spitzenverband der Freien Wohlfahrtspflege in Deutschland nimmt das Deutsche Rote Kreuz die Interessen derjenigen wahr, die der Unterstützung bedürfen, um soziale Benachteiligung, Not und menschenunwürdige Situationen zu beseitigen sowie auf die Verbesserung der individuellen, familiären und sozialen Lebensbedingungen hinzuwirken. Die Arbeit der DRK-Wohlfahrt ist von den Grundsätzen des Roten Kreuzes "Menschlichkeit, Unparteilichkeit, Neutralität, Unabhängigkeit, Freiwilligkeit, Einheit und Universalität" bestimmt.</w:t>
      </w:r>
    </w:p>
    <w:p w14:paraId="63036E80" w14:textId="27A8DECD"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Die UN-Behindertenrechtskonvention und das Bundesteilhabegesetz (BTHG) haben die Grundlagen für mehr Möglichkeiten der Teilhabe und mehr Selbstbestimmung für Menschen mit Teilhabebeschränkungen (</w:t>
      </w:r>
      <w:proofErr w:type="spellStart"/>
      <w:r w:rsidRPr="6C97592F">
        <w:rPr>
          <w:rFonts w:ascii="Arial" w:eastAsia="Arial" w:hAnsi="Arial" w:cs="Arial"/>
        </w:rPr>
        <w:t>MmTb</w:t>
      </w:r>
      <w:proofErr w:type="spellEnd"/>
      <w:r w:rsidRPr="6C97592F">
        <w:rPr>
          <w:rFonts w:ascii="Arial" w:eastAsia="Arial" w:hAnsi="Arial" w:cs="Arial"/>
        </w:rPr>
        <w:t>) geschaffen. Trotz dieses gesetzlich geschaffenen Anspruchs bedarf es weiterer Maßnahmen, um die inklusive Gesellschaft in Deutschland voranzubringen. Beispielsweise ist nach wie vor die Barrierefreiheit in vielen Bereichen noch nicht umgesetzt, die sozialen Systeme (Einrichtungen, Kommunen, kommunale Parlamente, Wohlfahrtsverbände, lokale Wirtschaftsunternehmen etc.) und die sich darin befindenden Akteure wandeln sich nur langsam. Hier setzt die Modellprojektidee „</w:t>
      </w:r>
      <w:proofErr w:type="spellStart"/>
      <w:r w:rsidRPr="6C97592F">
        <w:rPr>
          <w:rFonts w:ascii="Arial" w:eastAsia="Arial" w:hAnsi="Arial" w:cs="Arial"/>
        </w:rPr>
        <w:t>InnovationsScouting</w:t>
      </w:r>
      <w:proofErr w:type="spellEnd"/>
      <w:r w:rsidRPr="6C97592F">
        <w:rPr>
          <w:rFonts w:ascii="Arial" w:eastAsia="Arial" w:hAnsi="Arial" w:cs="Arial"/>
        </w:rPr>
        <w:t xml:space="preserve"> für Inklusion“ an. </w:t>
      </w:r>
    </w:p>
    <w:p w14:paraId="76E7F986" w14:textId="5D429A28" w:rsidR="00161D48" w:rsidRDefault="21B26485" w:rsidP="0030291D">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 xml:space="preserve">In zwei Modellregionen (DRK-Landesverbände Rheinland-Pfalz und DRK-Landesverband Westfalen Lippe) unterstützt je ein lokales </w:t>
      </w:r>
      <w:proofErr w:type="spellStart"/>
      <w:r w:rsidRPr="2EA39FC7">
        <w:rPr>
          <w:rFonts w:ascii="Arial" w:eastAsia="Arial" w:hAnsi="Arial" w:cs="Arial"/>
        </w:rPr>
        <w:t>InnovationScout</w:t>
      </w:r>
      <w:proofErr w:type="spellEnd"/>
      <w:r w:rsidRPr="6C97592F">
        <w:rPr>
          <w:rFonts w:ascii="Arial" w:eastAsia="Arial" w:hAnsi="Arial" w:cs="Arial"/>
        </w:rPr>
        <w:t>-Team durch Beratung und Begleitung soziale Systeme und darin wirkende Akteure dabei, den Weg zu einer inklusiven Gesellschaft zu beschreiten und ein inklusives Innovations-Ökosystem zu gestalten. Dazu nutzen und entwickeln sie innovative Inklusionsmethoden wie einen inklusiv gedachten Design-</w:t>
      </w:r>
      <w:proofErr w:type="spellStart"/>
      <w:r w:rsidRPr="6C97592F">
        <w:rPr>
          <w:rFonts w:ascii="Arial" w:eastAsia="Arial" w:hAnsi="Arial" w:cs="Arial"/>
        </w:rPr>
        <w:t>Thinking</w:t>
      </w:r>
      <w:proofErr w:type="spellEnd"/>
      <w:r w:rsidRPr="6C97592F">
        <w:rPr>
          <w:rFonts w:ascii="Arial" w:eastAsia="Arial" w:hAnsi="Arial" w:cs="Arial"/>
        </w:rPr>
        <w:t xml:space="preserve">-Prozess, um möglichst partizipative und zielgruppennahe neue Projekte und Angebote zu entwickeln. Bestehende Prozesse werden unterstützt, z.B. indem inklusive Bewerbungsprozesse angestoßen und deren Umsetzung unterstützt wird. Über verschiedene Medien sollen die inklusiven Methoden und Prozesse sowie Ergebnisse, die beim Austesten der Methoden entstehen, mit den Multiplikatoren, Fach- und Führungspersonen und </w:t>
      </w:r>
      <w:proofErr w:type="spellStart"/>
      <w:r w:rsidRPr="6C97592F">
        <w:rPr>
          <w:rFonts w:ascii="Arial" w:eastAsia="Arial" w:hAnsi="Arial" w:cs="Arial"/>
        </w:rPr>
        <w:t>MmTb</w:t>
      </w:r>
      <w:proofErr w:type="spellEnd"/>
      <w:r w:rsidRPr="6C97592F">
        <w:rPr>
          <w:rFonts w:ascii="Arial" w:eastAsia="Arial" w:hAnsi="Arial" w:cs="Arial"/>
        </w:rPr>
        <w:t xml:space="preserve"> fortlaufend geteilt werden. </w:t>
      </w:r>
    </w:p>
    <w:p w14:paraId="0C645D9F" w14:textId="77777777" w:rsidR="0030291D" w:rsidRPr="0030291D" w:rsidRDefault="0030291D" w:rsidP="0030291D">
      <w:pPr>
        <w:autoSpaceDE w:val="0"/>
        <w:autoSpaceDN w:val="0"/>
        <w:adjustRightInd w:val="0"/>
        <w:spacing w:after="120" w:line="276" w:lineRule="auto"/>
        <w:jc w:val="both"/>
        <w:rPr>
          <w:rFonts w:ascii="Arial" w:eastAsia="Arial" w:hAnsi="Arial" w:cs="Arial"/>
        </w:rPr>
      </w:pPr>
    </w:p>
    <w:p w14:paraId="2CA26376" w14:textId="71E26D3B"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proofErr w:type="spellStart"/>
      <w:r w:rsidRPr="000A7005">
        <w:rPr>
          <w:rFonts w:ascii="Georgia" w:eastAsia="Arial" w:hAnsi="Georgia" w:cs="Arial"/>
          <w:b/>
          <w:bCs/>
          <w:color w:val="E60005" w:themeColor="text2"/>
          <w:sz w:val="28"/>
          <w:szCs w:val="28"/>
        </w:rPr>
        <w:t>Kurzbeschreibung</w:t>
      </w:r>
      <w:proofErr w:type="spellEnd"/>
      <w:r w:rsidRPr="000A7005">
        <w:rPr>
          <w:rFonts w:ascii="Georgia" w:eastAsia="Arial" w:hAnsi="Georgia" w:cs="Arial"/>
          <w:b/>
          <w:bCs/>
          <w:color w:val="E60005" w:themeColor="text2"/>
          <w:sz w:val="28"/>
          <w:szCs w:val="28"/>
        </w:rPr>
        <w:t xml:space="preserve"> des </w:t>
      </w:r>
      <w:proofErr w:type="spellStart"/>
      <w:r w:rsidRPr="000A7005">
        <w:rPr>
          <w:rFonts w:ascii="Georgia" w:eastAsia="Arial" w:hAnsi="Georgia" w:cs="Arial"/>
          <w:b/>
          <w:bCs/>
          <w:color w:val="E60005" w:themeColor="text2"/>
          <w:sz w:val="28"/>
          <w:szCs w:val="28"/>
        </w:rPr>
        <w:t>Evaluationsgegenstandes</w:t>
      </w:r>
      <w:proofErr w:type="spellEnd"/>
    </w:p>
    <w:p w14:paraId="39DADA31" w14:textId="37ED34F2" w:rsidR="00161D48" w:rsidRPr="0062743A" w:rsidRDefault="00993900" w:rsidP="654D7FFF">
      <w:pPr>
        <w:shd w:val="clear" w:color="auto" w:fill="D7E6FA" w:themeFill="background2"/>
        <w:spacing w:after="0" w:line="276" w:lineRule="auto"/>
        <w:ind w:left="360"/>
        <w:rPr>
          <w:rFonts w:ascii="Arial" w:eastAsia="Arial" w:hAnsi="Arial" w:cs="Arial"/>
          <w:i/>
          <w:iCs/>
        </w:rPr>
      </w:pPr>
      <w:r w:rsidRPr="654D7FFF">
        <w:rPr>
          <w:rFonts w:ascii="Arial" w:eastAsia="Arial" w:hAnsi="Arial" w:cs="Arial"/>
          <w:i/>
          <w:iCs/>
        </w:rPr>
        <w:t>Detailliertere Darstellung des Projektes mit Fokus auf den Aspekten, die evaluiert w</w:t>
      </w:r>
      <w:r w:rsidR="0021371F" w:rsidRPr="654D7FFF">
        <w:rPr>
          <w:rFonts w:ascii="Arial" w:eastAsia="Arial" w:hAnsi="Arial" w:cs="Arial"/>
          <w:i/>
          <w:iCs/>
        </w:rPr>
        <w:t>e</w:t>
      </w:r>
      <w:r w:rsidRPr="654D7FFF">
        <w:rPr>
          <w:rFonts w:ascii="Arial" w:eastAsia="Arial" w:hAnsi="Arial" w:cs="Arial"/>
          <w:i/>
          <w:iCs/>
        </w:rPr>
        <w:t xml:space="preserve">rden sollen (oft </w:t>
      </w:r>
      <w:r w:rsidR="00B03142" w:rsidRPr="654D7FFF">
        <w:rPr>
          <w:rFonts w:ascii="Arial" w:eastAsia="Arial" w:hAnsi="Arial" w:cs="Arial"/>
          <w:i/>
          <w:iCs/>
        </w:rPr>
        <w:t>werden in Evaluationen Schwerpunkte gesetzt, statt das ganze Projekt zu evaluieren)</w:t>
      </w:r>
      <w:r w:rsidR="00E331FD" w:rsidRPr="654D7FFF">
        <w:rPr>
          <w:rFonts w:ascii="Arial" w:eastAsia="Arial" w:hAnsi="Arial" w:cs="Arial"/>
          <w:i/>
          <w:iCs/>
        </w:rPr>
        <w:t>. Bei der Entsch</w:t>
      </w:r>
      <w:r w:rsidR="00C22A3A" w:rsidRPr="654D7FFF">
        <w:rPr>
          <w:rFonts w:ascii="Arial" w:eastAsia="Arial" w:hAnsi="Arial" w:cs="Arial"/>
          <w:i/>
          <w:iCs/>
        </w:rPr>
        <w:t>eidung, was evaluiert werden soll, ü</w:t>
      </w:r>
      <w:r w:rsidR="3026CD4E" w:rsidRPr="654D7FFF">
        <w:rPr>
          <w:rFonts w:ascii="Arial" w:eastAsia="Arial" w:hAnsi="Arial" w:cs="Arial"/>
          <w:i/>
          <w:iCs/>
        </w:rPr>
        <w:t>b</w:t>
      </w:r>
      <w:r w:rsidR="00C22A3A" w:rsidRPr="654D7FFF">
        <w:rPr>
          <w:rFonts w:ascii="Arial" w:eastAsia="Arial" w:hAnsi="Arial" w:cs="Arial"/>
          <w:i/>
          <w:iCs/>
        </w:rPr>
        <w:t xml:space="preserve">erlegen Sie, welche Erkenntnisse für den weiteren Projektverlauf </w:t>
      </w:r>
      <w:r w:rsidR="00E106D3" w:rsidRPr="654D7FFF">
        <w:rPr>
          <w:rFonts w:ascii="Arial" w:eastAsia="Arial" w:hAnsi="Arial" w:cs="Arial"/>
          <w:i/>
          <w:iCs/>
        </w:rPr>
        <w:t>oder die politische Interessenvertretung relevant sind. Welche Informationen erwarten Sie von der Evaluation?</w:t>
      </w:r>
      <w:r w:rsidR="00B03142" w:rsidRPr="654D7FFF">
        <w:rPr>
          <w:rFonts w:ascii="Arial" w:eastAsia="Arial" w:hAnsi="Arial" w:cs="Arial"/>
          <w:i/>
          <w:iCs/>
        </w:rPr>
        <w:t xml:space="preserve"> </w:t>
      </w:r>
    </w:p>
    <w:p w14:paraId="2C6DA821" w14:textId="77777777" w:rsidR="00B03142" w:rsidRPr="00B03142" w:rsidRDefault="00B03142" w:rsidP="6C97592F">
      <w:pPr>
        <w:spacing w:after="0" w:line="276" w:lineRule="auto"/>
        <w:ind w:left="360"/>
        <w:rPr>
          <w:rFonts w:ascii="Arial" w:eastAsia="Arial" w:hAnsi="Arial" w:cs="Arial"/>
          <w:i/>
          <w:iCs/>
        </w:rPr>
      </w:pPr>
    </w:p>
    <w:p w14:paraId="50EC6AB4" w14:textId="497AA85E" w:rsidR="00161D48" w:rsidRPr="00330322" w:rsidRDefault="21B26485" w:rsidP="6C97592F">
      <w:pPr>
        <w:autoSpaceDE w:val="0"/>
        <w:autoSpaceDN w:val="0"/>
        <w:adjustRightInd w:val="0"/>
        <w:spacing w:after="120" w:line="276" w:lineRule="auto"/>
        <w:jc w:val="both"/>
        <w:rPr>
          <w:rFonts w:ascii="Arial" w:eastAsia="Arial" w:hAnsi="Arial" w:cs="Arial"/>
        </w:rPr>
      </w:pPr>
      <w:commentRangeStart w:id="2"/>
      <w:r w:rsidRPr="170819A9">
        <w:rPr>
          <w:rFonts w:ascii="Arial" w:eastAsia="Arial" w:hAnsi="Arial" w:cs="Arial"/>
        </w:rPr>
        <w:t>Das</w:t>
      </w:r>
      <w:commentRangeEnd w:id="2"/>
      <w:r w:rsidR="00B03142">
        <w:rPr>
          <w:rStyle w:val="CommentReference"/>
        </w:rPr>
        <w:commentReference w:id="2"/>
      </w:r>
      <w:r w:rsidRPr="170819A9">
        <w:rPr>
          <w:rFonts w:ascii="Arial" w:eastAsia="Arial" w:hAnsi="Arial" w:cs="Arial"/>
        </w:rPr>
        <w:t xml:space="preserve"> Projekt „Innovationsscouting in der Freien Wohlfahrtspflege – Ein Modellprojekt zu Innovation für Inklusion im Deutschen Roten Kreuz“</w:t>
      </w:r>
      <w:r w:rsidR="1560EF46" w:rsidRPr="170819A9">
        <w:rPr>
          <w:rFonts w:ascii="Arial" w:eastAsia="Arial" w:hAnsi="Arial" w:cs="Arial"/>
        </w:rPr>
        <w:t xml:space="preserve"> </w:t>
      </w:r>
      <w:r w:rsidRPr="170819A9">
        <w:rPr>
          <w:rFonts w:ascii="Arial" w:eastAsia="Arial" w:hAnsi="Arial" w:cs="Arial"/>
        </w:rPr>
        <w:t>ist im Bundesverband im Team „Soziale Arbeit und Bürgerschaftliches Engagement“ angesiedelt und wird mit Mitteln der Aktion Mensch Stiftung umgesetzt. Es wird gemeinsam mit den Landesverbänden Westfalen-Lippe und Rheinland-Pfalz umgesetzt.</w:t>
      </w:r>
    </w:p>
    <w:p w14:paraId="12F69257" w14:textId="333451D6"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Im Rahmen des Modellprojekts soll der Ansatz „</w:t>
      </w:r>
      <w:proofErr w:type="spellStart"/>
      <w:r w:rsidRPr="2EA39FC7">
        <w:rPr>
          <w:rFonts w:ascii="Arial" w:eastAsia="Arial" w:hAnsi="Arial" w:cs="Arial"/>
        </w:rPr>
        <w:t>InnovationScouting</w:t>
      </w:r>
      <w:proofErr w:type="spellEnd"/>
      <w:r w:rsidRPr="6C97592F">
        <w:rPr>
          <w:rFonts w:ascii="Arial" w:eastAsia="Arial" w:hAnsi="Arial" w:cs="Arial"/>
        </w:rPr>
        <w:t xml:space="preserve">“ von 2020 bis 2025 erprobt sowie der Wissenstransfer vorbereitet werden. Um diese Ziele zu erreichen, werden </w:t>
      </w:r>
      <w:proofErr w:type="spellStart"/>
      <w:r w:rsidRPr="2EA39FC7">
        <w:rPr>
          <w:rFonts w:ascii="Arial" w:eastAsia="Arial" w:hAnsi="Arial" w:cs="Arial"/>
        </w:rPr>
        <w:t>InnovationScout</w:t>
      </w:r>
      <w:proofErr w:type="spellEnd"/>
      <w:r w:rsidRPr="6C97592F">
        <w:rPr>
          <w:rFonts w:ascii="Arial" w:eastAsia="Arial" w:hAnsi="Arial" w:cs="Arial"/>
        </w:rPr>
        <w:t xml:space="preserve">-Teams gebildet, die jeweils aus mindestens einem </w:t>
      </w:r>
      <w:proofErr w:type="spellStart"/>
      <w:r w:rsidRPr="6C97592F">
        <w:rPr>
          <w:rFonts w:ascii="Arial" w:eastAsia="Arial" w:hAnsi="Arial" w:cs="Arial"/>
        </w:rPr>
        <w:t>MmTb</w:t>
      </w:r>
      <w:proofErr w:type="spellEnd"/>
      <w:r w:rsidRPr="6C97592F">
        <w:rPr>
          <w:rFonts w:ascii="Arial" w:eastAsia="Arial" w:hAnsi="Arial" w:cs="Arial"/>
        </w:rPr>
        <w:t xml:space="preserve"> und ggf. einem Menschen ohne Teilhabebeschränkungen bestehen. Die Hauptaufgaben dieser </w:t>
      </w:r>
      <w:proofErr w:type="spellStart"/>
      <w:r w:rsidRPr="2EA39FC7">
        <w:rPr>
          <w:rFonts w:ascii="Arial" w:eastAsia="Arial" w:hAnsi="Arial" w:cs="Arial"/>
        </w:rPr>
        <w:t>InnovationScout</w:t>
      </w:r>
      <w:proofErr w:type="spellEnd"/>
      <w:r w:rsidRPr="6C97592F">
        <w:rPr>
          <w:rFonts w:ascii="Arial" w:eastAsia="Arial" w:hAnsi="Arial" w:cs="Arial"/>
        </w:rPr>
        <w:t xml:space="preserve">-Teams sind es, </w:t>
      </w:r>
    </w:p>
    <w:p w14:paraId="23787967" w14:textId="236BA821" w:rsidR="00161D48" w:rsidRPr="00330322" w:rsidRDefault="21B26485" w:rsidP="007606F0">
      <w:pPr>
        <w:pStyle w:val="ListParagraph"/>
        <w:numPr>
          <w:ilvl w:val="0"/>
          <w:numId w:val="13"/>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rPr>
        <w:t xml:space="preserve">Kommunen, Vereine, Wohlfahrtsverbände etc., die an Veränderung interessiert sind, punktuell zu inklusiven Innovationsprozessen zu beraten und bereits vorhandenes (Methoden-) Wissen an sie weiterzugeben (16 Beratungen bezüglich inklusiver Innovationsprozesse). </w:t>
      </w:r>
    </w:p>
    <w:p w14:paraId="3ABF5AD2" w14:textId="3497ABAC" w:rsidR="00161D48" w:rsidRPr="00330322" w:rsidRDefault="21B26485" w:rsidP="007606F0">
      <w:pPr>
        <w:pStyle w:val="ListParagraph"/>
        <w:numPr>
          <w:ilvl w:val="0"/>
          <w:numId w:val="13"/>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rPr>
        <w:t xml:space="preserve">in längeren Entwicklungsprojekten (bis zu 1 Jahr) in Zusammenarbeit mit interessierten Akteuren ein neues innovatives Angebot zu entwickeln. Beispielsweise könnten durch die Begleitung der </w:t>
      </w:r>
      <w:proofErr w:type="spellStart"/>
      <w:r w:rsidRPr="2EA39FC7">
        <w:rPr>
          <w:rFonts w:ascii="Arial" w:eastAsia="Arial" w:hAnsi="Arial" w:cs="Arial"/>
        </w:rPr>
        <w:t>InnovationScouts</w:t>
      </w:r>
      <w:proofErr w:type="spellEnd"/>
      <w:r w:rsidRPr="6C97592F">
        <w:rPr>
          <w:rFonts w:ascii="Arial" w:eastAsia="Arial" w:hAnsi="Arial" w:cs="Arial"/>
        </w:rPr>
        <w:t xml:space="preserve"> Aktionspläne geschrieben, barrierefreie Erste-Hilfe-Kurse etabliert oder Möglichkeiten erarbeitet werden, inklusives Ehrenamt zu ermöglichen (8 Entwicklungsprojekte, in denen soziale Innovationen (weiter-)entwickelt werden). </w:t>
      </w:r>
    </w:p>
    <w:p w14:paraId="21C9C2FA" w14:textId="5F01B421" w:rsidR="00161D48" w:rsidRPr="00330322" w:rsidRDefault="21B26485" w:rsidP="007606F0">
      <w:pPr>
        <w:pStyle w:val="ListParagraph"/>
        <w:numPr>
          <w:ilvl w:val="0"/>
          <w:numId w:val="13"/>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rPr>
        <w:t xml:space="preserve">Lernerfahrungen aus der Zusammenarbeit der </w:t>
      </w:r>
      <w:proofErr w:type="spellStart"/>
      <w:r w:rsidRPr="2EA39FC7">
        <w:rPr>
          <w:rFonts w:ascii="Arial" w:eastAsia="Arial" w:hAnsi="Arial" w:cs="Arial"/>
        </w:rPr>
        <w:t>InnovationScout</w:t>
      </w:r>
      <w:proofErr w:type="spellEnd"/>
      <w:r w:rsidRPr="6C97592F">
        <w:rPr>
          <w:rFonts w:ascii="Arial" w:eastAsia="Arial" w:hAnsi="Arial" w:cs="Arial"/>
        </w:rPr>
        <w:t>-Tandems zusammenzutragen (Wie wurden Probleme in der Zusammenarbeit gelöst? Welche positiven und negativen Auswirkungen hat ein solches Tandem für die Mitarbeitenden und Stakeholder?)</w:t>
      </w:r>
    </w:p>
    <w:p w14:paraId="19CAEF97" w14:textId="1D51E411"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 xml:space="preserve">Weitere Aufgaben sind die regionale Netzwerkarbeit und die Vernetzung der Akteure in einem inklusiven Innovations-Netzwerk (durch je eine Auftaktkonferenz pro Modellregion, Gespräche mit Netzwerkpartnerinnen und -partnern, Transfertagungen) sowie die Zuarbeit für das Wissensmanagement (u. a. Aufbau eines Methodenbaukastens) und </w:t>
      </w:r>
      <w:r w:rsidR="68CB04F9" w:rsidRPr="6C97592F">
        <w:rPr>
          <w:rFonts w:ascii="Arial" w:eastAsia="Arial" w:hAnsi="Arial" w:cs="Arial"/>
        </w:rPr>
        <w:t xml:space="preserve">die </w:t>
      </w:r>
      <w:r w:rsidRPr="6C97592F">
        <w:rPr>
          <w:rFonts w:ascii="Arial" w:eastAsia="Arial" w:hAnsi="Arial" w:cs="Arial"/>
        </w:rPr>
        <w:t>Multi-Channel- Öffentlichkeitsstrategie.</w:t>
      </w:r>
    </w:p>
    <w:p w14:paraId="48D53FD2" w14:textId="77867E27"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 xml:space="preserve">Kernzielgruppe des Modellprojekts sind Menschen mit Teilhabebeschränkungen (das bedeutet Menschen, die körperliche, seelische, geistige oder Sinnesbeeinträchtigungen haben, die sie in Wechselwirkung mit einstellungs- und umweltbedingten Barrieren an der gleichberechtigten Teilhabe an der Gesellschaft mit hoher Wahrscheinlichkeit länger als sechs Monate hindern können (vgl. SGB IX)). Im Verlauf des Projekts werden Menschen mit Exklusionserfahrungen im weiteren Sinne (Menschen in besonderen sozialen Schwierigkeiten wie bspw. Menschen ohne Obdach oder nach Entlassung aus geschlossenen Einrichtungen) mitbedacht und in einzelnen Teilprojekten die primäre Zielgruppe ausgeweitet, um möglichst viel Skalierungspotenzial zu nutzen. </w:t>
      </w:r>
    </w:p>
    <w:p w14:paraId="1B87D2B3" w14:textId="732F1F45" w:rsidR="00161D48" w:rsidRPr="00330322" w:rsidRDefault="21B26485" w:rsidP="6C97592F">
      <w:pPr>
        <w:autoSpaceDE w:val="0"/>
        <w:autoSpaceDN w:val="0"/>
        <w:adjustRightInd w:val="0"/>
        <w:spacing w:after="120" w:line="276" w:lineRule="auto"/>
        <w:jc w:val="both"/>
        <w:rPr>
          <w:rFonts w:ascii="Arial" w:eastAsia="Arial" w:hAnsi="Arial" w:cs="Arial"/>
        </w:rPr>
      </w:pPr>
      <w:r w:rsidRPr="6C97592F">
        <w:rPr>
          <w:rFonts w:ascii="Arial" w:eastAsia="Arial" w:hAnsi="Arial" w:cs="Arial"/>
        </w:rPr>
        <w:t xml:space="preserve">Die sekundäre Zielgruppe des Projekts sind Fach- und Führungskräfte im DRK und darüber hinaus, die mit </w:t>
      </w:r>
      <w:proofErr w:type="spellStart"/>
      <w:r w:rsidRPr="6C97592F">
        <w:rPr>
          <w:rFonts w:ascii="Arial" w:eastAsia="Arial" w:hAnsi="Arial" w:cs="Arial"/>
        </w:rPr>
        <w:t>MmTb</w:t>
      </w:r>
      <w:proofErr w:type="spellEnd"/>
      <w:r w:rsidRPr="6C97592F">
        <w:rPr>
          <w:rFonts w:ascii="Arial" w:eastAsia="Arial" w:hAnsi="Arial" w:cs="Arial"/>
        </w:rPr>
        <w:t xml:space="preserve"> arbeiten. Die tertiäre Zielgruppe sind Multiplikatorinnen und Multiplikatoren. Damit sind Akteurinnen und Akteure gemeint, die Teil des „inklusiven Innovations-Ökosystems“ werden sollen und Stakeholder im Sozialraum sind.</w:t>
      </w:r>
    </w:p>
    <w:p w14:paraId="4EB63017" w14:textId="0DA42B97" w:rsidR="00161D48" w:rsidRPr="0030291D" w:rsidRDefault="00161D48" w:rsidP="6C97592F">
      <w:pPr>
        <w:autoSpaceDE w:val="0"/>
        <w:autoSpaceDN w:val="0"/>
        <w:adjustRightInd w:val="0"/>
        <w:spacing w:after="120" w:line="276" w:lineRule="auto"/>
        <w:jc w:val="both"/>
        <w:rPr>
          <w:rFonts w:ascii="Arial" w:eastAsia="Arial" w:hAnsi="Arial" w:cs="Arial"/>
          <w:b/>
          <w:bCs/>
          <w:color w:val="000000" w:themeColor="text1"/>
        </w:rPr>
      </w:pPr>
    </w:p>
    <w:p w14:paraId="6E37E220" w14:textId="34A1DFB4"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proofErr w:type="spellStart"/>
      <w:r w:rsidRPr="000A7005">
        <w:rPr>
          <w:rFonts w:ascii="Georgia" w:eastAsia="Arial" w:hAnsi="Georgia" w:cs="Arial"/>
          <w:b/>
          <w:bCs/>
          <w:color w:val="E60005" w:themeColor="text2"/>
          <w:sz w:val="28"/>
          <w:szCs w:val="28"/>
        </w:rPr>
        <w:t>Ziele</w:t>
      </w:r>
      <w:proofErr w:type="spellEnd"/>
      <w:r w:rsidRPr="000A7005">
        <w:rPr>
          <w:rFonts w:ascii="Georgia" w:eastAsia="Arial" w:hAnsi="Georgia" w:cs="Arial"/>
          <w:b/>
          <w:bCs/>
          <w:color w:val="E60005" w:themeColor="text2"/>
          <w:sz w:val="28"/>
          <w:szCs w:val="28"/>
        </w:rPr>
        <w:t xml:space="preserve"> der Evaluation </w:t>
      </w:r>
    </w:p>
    <w:p w14:paraId="293C8DF0" w14:textId="5F1E7827" w:rsidR="00161D48" w:rsidRPr="0062743A" w:rsidRDefault="00774C00" w:rsidP="00AC3CE0">
      <w:pPr>
        <w:shd w:val="clear" w:color="auto" w:fill="D7E6FA" w:themeFill="background2"/>
        <w:spacing w:after="0" w:line="276" w:lineRule="auto"/>
        <w:ind w:left="426"/>
        <w:rPr>
          <w:rFonts w:ascii="Arial" w:eastAsia="Arial" w:hAnsi="Arial" w:cs="Arial"/>
          <w:i/>
          <w:iCs/>
        </w:rPr>
      </w:pPr>
      <w:r w:rsidRPr="0062743A">
        <w:rPr>
          <w:rFonts w:ascii="Arial" w:eastAsia="Arial" w:hAnsi="Arial" w:cs="Arial"/>
          <w:i/>
          <w:iCs/>
        </w:rPr>
        <w:t xml:space="preserve">Wie soll die Evaluation genutzt </w:t>
      </w:r>
      <w:r w:rsidR="003F354B" w:rsidRPr="0062743A">
        <w:rPr>
          <w:rFonts w:ascii="Arial" w:eastAsia="Arial" w:hAnsi="Arial" w:cs="Arial"/>
          <w:i/>
          <w:iCs/>
        </w:rPr>
        <w:t xml:space="preserve">werden? </w:t>
      </w:r>
      <w:r w:rsidR="00E327DF" w:rsidRPr="0062743A">
        <w:rPr>
          <w:rFonts w:ascii="Arial" w:eastAsia="Arial" w:hAnsi="Arial" w:cs="Arial"/>
          <w:i/>
          <w:iCs/>
        </w:rPr>
        <w:t>Häufig geht es darum, zu pr</w:t>
      </w:r>
      <w:r w:rsidR="00245D9A" w:rsidRPr="0062743A">
        <w:rPr>
          <w:rFonts w:ascii="Arial" w:eastAsia="Arial" w:hAnsi="Arial" w:cs="Arial"/>
          <w:i/>
          <w:iCs/>
        </w:rPr>
        <w:t>üfen, ob und wie die Projektziele erreicht wurden</w:t>
      </w:r>
      <w:r w:rsidR="00A023F7" w:rsidRPr="0062743A">
        <w:rPr>
          <w:rFonts w:ascii="Arial" w:eastAsia="Arial" w:hAnsi="Arial" w:cs="Arial"/>
          <w:i/>
          <w:iCs/>
        </w:rPr>
        <w:t>, was nicht funktioniert hat und wie das Projekt weiterentwickelt</w:t>
      </w:r>
      <w:r w:rsidR="006D4125" w:rsidRPr="0062743A">
        <w:rPr>
          <w:rFonts w:ascii="Arial" w:eastAsia="Arial" w:hAnsi="Arial" w:cs="Arial"/>
          <w:i/>
          <w:iCs/>
        </w:rPr>
        <w:t>/verbessert w</w:t>
      </w:r>
      <w:r w:rsidR="00E53534" w:rsidRPr="0062743A">
        <w:rPr>
          <w:rFonts w:ascii="Arial" w:eastAsia="Arial" w:hAnsi="Arial" w:cs="Arial"/>
          <w:i/>
          <w:iCs/>
        </w:rPr>
        <w:t>e</w:t>
      </w:r>
      <w:r w:rsidR="006D4125" w:rsidRPr="0062743A">
        <w:rPr>
          <w:rFonts w:ascii="Arial" w:eastAsia="Arial" w:hAnsi="Arial" w:cs="Arial"/>
          <w:i/>
          <w:iCs/>
        </w:rPr>
        <w:t>rden kann</w:t>
      </w:r>
      <w:r w:rsidR="00E327DF" w:rsidRPr="0062743A">
        <w:rPr>
          <w:rFonts w:ascii="Arial" w:eastAsia="Arial" w:hAnsi="Arial" w:cs="Arial"/>
          <w:i/>
          <w:iCs/>
        </w:rPr>
        <w:t>.</w:t>
      </w:r>
      <w:r w:rsidR="006D4125" w:rsidRPr="0062743A">
        <w:rPr>
          <w:rFonts w:ascii="Arial" w:eastAsia="Arial" w:hAnsi="Arial" w:cs="Arial"/>
          <w:i/>
          <w:iCs/>
        </w:rPr>
        <w:t xml:space="preserve"> </w:t>
      </w:r>
    </w:p>
    <w:p w14:paraId="0C7E0493" w14:textId="45354D48" w:rsidR="003F354B" w:rsidRPr="0062743A" w:rsidRDefault="006D4125" w:rsidP="00774C00">
      <w:pPr>
        <w:spacing w:after="0" w:line="276" w:lineRule="auto"/>
        <w:ind w:left="426"/>
        <w:rPr>
          <w:rFonts w:ascii="Arial" w:eastAsia="Arial" w:hAnsi="Arial" w:cs="Arial"/>
          <w:i/>
          <w:iCs/>
        </w:rPr>
      </w:pPr>
      <w:r w:rsidRPr="0062743A">
        <w:rPr>
          <w:rFonts w:ascii="Arial" w:eastAsia="Arial" w:hAnsi="Arial" w:cs="Arial"/>
          <w:i/>
          <w:iCs/>
        </w:rPr>
        <w:t xml:space="preserve"> </w:t>
      </w:r>
    </w:p>
    <w:p w14:paraId="4BAC06CF" w14:textId="27E8B7F3" w:rsidR="00161D48" w:rsidRDefault="21B26485" w:rsidP="00B03142">
      <w:pPr>
        <w:autoSpaceDE w:val="0"/>
        <w:autoSpaceDN w:val="0"/>
        <w:adjustRightInd w:val="0"/>
        <w:spacing w:after="120" w:line="276" w:lineRule="auto"/>
        <w:jc w:val="both"/>
        <w:rPr>
          <w:rFonts w:ascii="Arial" w:eastAsia="Arial" w:hAnsi="Arial" w:cs="Arial"/>
        </w:rPr>
      </w:pPr>
      <w:commentRangeStart w:id="3"/>
      <w:r w:rsidRPr="6C97592F">
        <w:rPr>
          <w:rFonts w:ascii="Arial" w:eastAsia="Arial" w:hAnsi="Arial" w:cs="Arial"/>
        </w:rPr>
        <w:t>Das</w:t>
      </w:r>
      <w:commentRangeEnd w:id="3"/>
      <w:r w:rsidR="006D4125">
        <w:rPr>
          <w:rStyle w:val="CommentReference"/>
        </w:rPr>
        <w:commentReference w:id="3"/>
      </w:r>
      <w:r w:rsidRPr="6C97592F">
        <w:rPr>
          <w:rFonts w:ascii="Arial" w:eastAsia="Arial" w:hAnsi="Arial" w:cs="Arial"/>
        </w:rPr>
        <w:t xml:space="preserve"> Projekt “</w:t>
      </w:r>
      <w:proofErr w:type="spellStart"/>
      <w:r w:rsidR="4E0828D0" w:rsidRPr="2EA39FC7">
        <w:rPr>
          <w:rFonts w:ascii="Arial" w:eastAsia="Arial" w:hAnsi="Arial" w:cs="Arial"/>
        </w:rPr>
        <w:t>InnovationScouts</w:t>
      </w:r>
      <w:proofErr w:type="spellEnd"/>
      <w:r w:rsidRPr="6C97592F">
        <w:rPr>
          <w:rFonts w:ascii="Arial" w:eastAsia="Arial" w:hAnsi="Arial" w:cs="Arial"/>
        </w:rPr>
        <w:t xml:space="preserve">” ist ein Modellprojekt, d.h. es werden neue Ansätze und Strategien erprobt, mit dem Ziel des Ausbaus und der Übertragung auf weitere Durchführungsorte. Die Evaluation soll das Projekt über die gesamte Laufzeit begleiten und die kritische Reflexion im Team im Sinne einer kontinuierlichen Weiterentwicklung des Modellprojekts unterstützen. Dies betrifft sowohl die inklusiven Methoden, angestoßenen Prozesse, die durchgeführten Projekte, die Öffentlichkeitsstrategie, den Netzwerkausbau als auch die Erfahrungen aus dem Tandem. Insbesondere in der Abschlussphase des Projekts soll die Evaluation bei der Bewertung der Projektergebnisse unterstützen und die Lernerfahrungen der am Projekt beteiligten Akteure zusammentragen, um den Wissenstransfer zu fördern. </w:t>
      </w:r>
    </w:p>
    <w:p w14:paraId="586A3E30" w14:textId="77777777" w:rsidR="00EC37EB" w:rsidRPr="00330322" w:rsidRDefault="00EC37EB" w:rsidP="00B03142">
      <w:pPr>
        <w:autoSpaceDE w:val="0"/>
        <w:autoSpaceDN w:val="0"/>
        <w:adjustRightInd w:val="0"/>
        <w:spacing w:after="120" w:line="276" w:lineRule="auto"/>
        <w:jc w:val="both"/>
      </w:pPr>
    </w:p>
    <w:p w14:paraId="3B5679D1" w14:textId="42B72030"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 xml:space="preserve">Zentrale Fragestellungen für die Evaluation </w:t>
      </w:r>
    </w:p>
    <w:p w14:paraId="2FBE6E55" w14:textId="5FFD5CED" w:rsidR="00161D48" w:rsidRPr="00CE169B" w:rsidRDefault="00CE169B" w:rsidP="00AC3CE0">
      <w:pPr>
        <w:shd w:val="clear" w:color="auto" w:fill="D7E6FA" w:themeFill="background2"/>
        <w:spacing w:after="0" w:line="276" w:lineRule="auto"/>
        <w:ind w:left="426"/>
        <w:rPr>
          <w:rFonts w:ascii="Arial" w:eastAsia="Arial" w:hAnsi="Arial" w:cs="Arial"/>
          <w:i/>
          <w:iCs/>
        </w:rPr>
      </w:pPr>
      <w:r>
        <w:rPr>
          <w:rFonts w:ascii="Arial" w:eastAsia="Arial" w:hAnsi="Arial" w:cs="Arial"/>
          <w:i/>
          <w:iCs/>
        </w:rPr>
        <w:t xml:space="preserve">Konzentrieren Sie sich auf eine </w:t>
      </w:r>
      <w:r w:rsidRPr="00CE169B">
        <w:rPr>
          <w:rFonts w:ascii="Arial" w:eastAsia="Arial" w:hAnsi="Arial" w:cs="Arial"/>
          <w:i/>
          <w:iCs/>
        </w:rPr>
        <w:t xml:space="preserve">begrenzte Anzahl von </w:t>
      </w:r>
      <w:r w:rsidR="006037E3">
        <w:rPr>
          <w:rFonts w:ascii="Arial" w:eastAsia="Arial" w:hAnsi="Arial" w:cs="Arial"/>
          <w:i/>
          <w:iCs/>
        </w:rPr>
        <w:t>zentralen Fragestellungen (10</w:t>
      </w:r>
      <w:r w:rsidR="000E7030">
        <w:rPr>
          <w:rFonts w:ascii="Arial" w:eastAsia="Arial" w:hAnsi="Arial" w:cs="Arial"/>
          <w:i/>
          <w:iCs/>
        </w:rPr>
        <w:t>-15 Fragen)</w:t>
      </w:r>
      <w:r w:rsidRPr="00CE169B">
        <w:rPr>
          <w:rFonts w:ascii="Arial" w:eastAsia="Arial" w:hAnsi="Arial" w:cs="Arial"/>
          <w:i/>
          <w:iCs/>
        </w:rPr>
        <w:t xml:space="preserve">, die sich logisch aus den </w:t>
      </w:r>
      <w:r w:rsidR="006037E3">
        <w:rPr>
          <w:rFonts w:ascii="Arial" w:eastAsia="Arial" w:hAnsi="Arial" w:cs="Arial"/>
          <w:i/>
          <w:iCs/>
        </w:rPr>
        <w:t>Z</w:t>
      </w:r>
      <w:r w:rsidRPr="00CE169B">
        <w:rPr>
          <w:rFonts w:ascii="Arial" w:eastAsia="Arial" w:hAnsi="Arial" w:cs="Arial"/>
          <w:i/>
          <w:iCs/>
        </w:rPr>
        <w:t xml:space="preserve">ielen </w:t>
      </w:r>
      <w:r w:rsidR="006037E3">
        <w:rPr>
          <w:rFonts w:ascii="Arial" w:eastAsia="Arial" w:hAnsi="Arial" w:cs="Arial"/>
          <w:i/>
          <w:iCs/>
        </w:rPr>
        <w:t xml:space="preserve">der Evaluation </w:t>
      </w:r>
      <w:r w:rsidRPr="00CE169B">
        <w:rPr>
          <w:rFonts w:ascii="Arial" w:eastAsia="Arial" w:hAnsi="Arial" w:cs="Arial"/>
          <w:i/>
          <w:iCs/>
        </w:rPr>
        <w:t>ergeben</w:t>
      </w:r>
      <w:r w:rsidR="006037E3">
        <w:rPr>
          <w:rFonts w:ascii="Arial" w:eastAsia="Arial" w:hAnsi="Arial" w:cs="Arial"/>
          <w:i/>
          <w:iCs/>
        </w:rPr>
        <w:t>. I</w:t>
      </w:r>
      <w:r w:rsidRPr="00CE169B">
        <w:rPr>
          <w:rFonts w:ascii="Arial" w:eastAsia="Arial" w:hAnsi="Arial" w:cs="Arial"/>
          <w:i/>
          <w:iCs/>
        </w:rPr>
        <w:t xml:space="preserve">n der Regel </w:t>
      </w:r>
      <w:r w:rsidR="006037E3">
        <w:rPr>
          <w:rFonts w:ascii="Arial" w:eastAsia="Arial" w:hAnsi="Arial" w:cs="Arial"/>
          <w:i/>
          <w:iCs/>
        </w:rPr>
        <w:t xml:space="preserve">sollten </w:t>
      </w:r>
      <w:r w:rsidR="000E7030">
        <w:rPr>
          <w:rFonts w:ascii="Arial" w:eastAsia="Arial" w:hAnsi="Arial" w:cs="Arial"/>
          <w:i/>
          <w:iCs/>
        </w:rPr>
        <w:t xml:space="preserve">sich </w:t>
      </w:r>
      <w:r w:rsidR="006037E3">
        <w:rPr>
          <w:rFonts w:ascii="Arial" w:eastAsia="Arial" w:hAnsi="Arial" w:cs="Arial"/>
          <w:i/>
          <w:iCs/>
        </w:rPr>
        <w:t>die</w:t>
      </w:r>
      <w:r w:rsidR="000E7030">
        <w:rPr>
          <w:rFonts w:ascii="Arial" w:eastAsia="Arial" w:hAnsi="Arial" w:cs="Arial"/>
          <w:i/>
          <w:iCs/>
        </w:rPr>
        <w:t xml:space="preserve"> Fragen auf eines </w:t>
      </w:r>
      <w:r w:rsidRPr="00CE169B">
        <w:rPr>
          <w:rFonts w:ascii="Arial" w:eastAsia="Arial" w:hAnsi="Arial" w:cs="Arial"/>
          <w:i/>
          <w:iCs/>
        </w:rPr>
        <w:t xml:space="preserve">oder mehrere der folgenden Evaluierungskriterien </w:t>
      </w:r>
      <w:r w:rsidR="000E7030">
        <w:rPr>
          <w:rFonts w:ascii="Arial" w:eastAsia="Arial" w:hAnsi="Arial" w:cs="Arial"/>
          <w:i/>
          <w:iCs/>
        </w:rPr>
        <w:t>beziehen</w:t>
      </w:r>
      <w:r w:rsidRPr="00CE169B">
        <w:rPr>
          <w:rFonts w:ascii="Arial" w:eastAsia="Arial" w:hAnsi="Arial" w:cs="Arial"/>
          <w:i/>
          <w:iCs/>
        </w:rPr>
        <w:t>: Relevanz</w:t>
      </w:r>
      <w:r w:rsidR="007035BA">
        <w:rPr>
          <w:rFonts w:ascii="Arial" w:eastAsia="Arial" w:hAnsi="Arial" w:cs="Arial"/>
          <w:i/>
          <w:iCs/>
        </w:rPr>
        <w:t xml:space="preserve"> der Maßnahme</w:t>
      </w:r>
      <w:r w:rsidRPr="00CE169B">
        <w:rPr>
          <w:rFonts w:ascii="Arial" w:eastAsia="Arial" w:hAnsi="Arial" w:cs="Arial"/>
          <w:i/>
          <w:iCs/>
        </w:rPr>
        <w:t xml:space="preserve">, </w:t>
      </w:r>
      <w:r w:rsidR="00AC3CE0">
        <w:rPr>
          <w:rFonts w:ascii="Arial" w:eastAsia="Arial" w:hAnsi="Arial" w:cs="Arial"/>
          <w:i/>
          <w:iCs/>
        </w:rPr>
        <w:t xml:space="preserve">ihre </w:t>
      </w:r>
      <w:r w:rsidRPr="00CE169B">
        <w:rPr>
          <w:rFonts w:ascii="Arial" w:eastAsia="Arial" w:hAnsi="Arial" w:cs="Arial"/>
          <w:i/>
          <w:iCs/>
        </w:rPr>
        <w:t>Effektivität</w:t>
      </w:r>
      <w:r w:rsidR="00AC3CE0">
        <w:rPr>
          <w:rFonts w:ascii="Arial" w:eastAsia="Arial" w:hAnsi="Arial" w:cs="Arial"/>
          <w:i/>
          <w:iCs/>
        </w:rPr>
        <w:t xml:space="preserve"> und</w:t>
      </w:r>
      <w:r w:rsidRPr="00CE169B">
        <w:rPr>
          <w:rFonts w:ascii="Arial" w:eastAsia="Arial" w:hAnsi="Arial" w:cs="Arial"/>
          <w:i/>
          <w:iCs/>
        </w:rPr>
        <w:t xml:space="preserve"> Effizienz, Wirkung und Nachhaltigkeit.</w:t>
      </w:r>
    </w:p>
    <w:p w14:paraId="149CC675" w14:textId="77777777" w:rsidR="00CE169B" w:rsidRPr="0030291D" w:rsidRDefault="00CE169B" w:rsidP="6C97592F">
      <w:pPr>
        <w:spacing w:after="0" w:line="276" w:lineRule="auto"/>
        <w:ind w:left="360" w:hanging="360"/>
        <w:rPr>
          <w:rFonts w:ascii="Arial" w:eastAsia="Arial" w:hAnsi="Arial" w:cs="Arial"/>
          <w:b/>
          <w:bCs/>
          <w:color w:val="000000" w:themeColor="text1"/>
        </w:rPr>
      </w:pPr>
    </w:p>
    <w:p w14:paraId="5E880249" w14:textId="7C7E56FC" w:rsidR="00161D48" w:rsidRPr="00330322" w:rsidRDefault="21B26485" w:rsidP="6C97592F">
      <w:pPr>
        <w:spacing w:after="120" w:line="276" w:lineRule="auto"/>
        <w:jc w:val="both"/>
        <w:rPr>
          <w:rFonts w:ascii="Arial" w:eastAsia="Arial" w:hAnsi="Arial" w:cs="Arial"/>
        </w:rPr>
      </w:pPr>
      <w:commentRangeStart w:id="4"/>
      <w:r w:rsidRPr="6C97592F">
        <w:rPr>
          <w:rFonts w:ascii="Arial" w:eastAsia="Arial" w:hAnsi="Arial" w:cs="Arial"/>
        </w:rPr>
        <w:t>Inhaltlich</w:t>
      </w:r>
      <w:commentRangeEnd w:id="4"/>
      <w:r w:rsidR="006D4125">
        <w:rPr>
          <w:rStyle w:val="CommentReference"/>
        </w:rPr>
        <w:commentReference w:id="4"/>
      </w:r>
      <w:r w:rsidRPr="6C97592F">
        <w:rPr>
          <w:rFonts w:ascii="Arial" w:eastAsia="Arial" w:hAnsi="Arial" w:cs="Arial"/>
        </w:rPr>
        <w:t xml:space="preserve"> soll die Evaluation sich auf die folgenden fünf Themenfelder konzentrieren: 1) die Rekrutierung und Zusammenarbeit der </w:t>
      </w:r>
      <w:proofErr w:type="spellStart"/>
      <w:r w:rsidRPr="2EA39FC7">
        <w:rPr>
          <w:rFonts w:ascii="Arial" w:eastAsia="Arial" w:hAnsi="Arial" w:cs="Arial"/>
        </w:rPr>
        <w:t>InnovationScouts</w:t>
      </w:r>
      <w:proofErr w:type="spellEnd"/>
      <w:r w:rsidRPr="6C97592F">
        <w:rPr>
          <w:rFonts w:ascii="Arial" w:eastAsia="Arial" w:hAnsi="Arial" w:cs="Arial"/>
        </w:rPr>
        <w:t xml:space="preserve"> untereinander und mit den Stakeholdern 2) die Vernetzung der Akteure in einem inklusiven Innovations-Netzwerk, 3) die Entwicklungsprojekte, 4) die Entwicklung und Nutzung des Methodenbaukastens im Rahmen des Wissensmanagements und der Öffentlichkeitsstrategie sowie 5) die Finanzierung und Verstetigung des Modellprojekts. Fragestellungen sind: </w:t>
      </w:r>
    </w:p>
    <w:p w14:paraId="53C643B7" w14:textId="2981F768" w:rsidR="00161D48" w:rsidRPr="00330322" w:rsidRDefault="00161D48" w:rsidP="6C97592F">
      <w:pPr>
        <w:autoSpaceDE w:val="0"/>
        <w:autoSpaceDN w:val="0"/>
        <w:adjustRightInd w:val="0"/>
        <w:spacing w:after="120" w:line="276" w:lineRule="auto"/>
        <w:jc w:val="both"/>
        <w:rPr>
          <w:rFonts w:ascii="Arial" w:eastAsia="Arial" w:hAnsi="Arial" w:cs="Arial"/>
          <w:color w:val="000000" w:themeColor="text1"/>
        </w:rPr>
      </w:pPr>
    </w:p>
    <w:p w14:paraId="482D3125" w14:textId="57167689" w:rsidR="00161D48" w:rsidRPr="00330322" w:rsidRDefault="21B26485" w:rsidP="007606F0">
      <w:pPr>
        <w:pStyle w:val="ListParagraph"/>
        <w:numPr>
          <w:ilvl w:val="0"/>
          <w:numId w:val="12"/>
        </w:numPr>
        <w:autoSpaceDE w:val="0"/>
        <w:autoSpaceDN w:val="0"/>
        <w:adjustRightInd w:val="0"/>
        <w:spacing w:after="120" w:line="276" w:lineRule="auto"/>
        <w:jc w:val="both"/>
        <w:rPr>
          <w:rFonts w:ascii="Arial" w:eastAsia="Arial" w:hAnsi="Arial" w:cs="Arial"/>
          <w:b/>
          <w:bCs/>
          <w:color w:val="000000" w:themeColor="text1"/>
        </w:rPr>
      </w:pPr>
      <w:r w:rsidRPr="6C97592F">
        <w:rPr>
          <w:rFonts w:ascii="Arial" w:eastAsia="Arial" w:hAnsi="Arial" w:cs="Arial"/>
          <w:b/>
          <w:bCs/>
          <w:color w:val="000000" w:themeColor="text1"/>
        </w:rPr>
        <w:t xml:space="preserve">Rekrutierung und Zusammenarbeit der </w:t>
      </w:r>
      <w:proofErr w:type="spellStart"/>
      <w:r w:rsidRPr="2EA39FC7">
        <w:rPr>
          <w:rFonts w:ascii="Arial" w:eastAsia="Arial" w:hAnsi="Arial" w:cs="Arial"/>
          <w:b/>
          <w:bCs/>
          <w:color w:val="000000" w:themeColor="text1"/>
        </w:rPr>
        <w:t>InnovationScouts</w:t>
      </w:r>
      <w:proofErr w:type="spellEnd"/>
      <w:r w:rsidRPr="6C97592F">
        <w:rPr>
          <w:rFonts w:ascii="Arial" w:eastAsia="Arial" w:hAnsi="Arial" w:cs="Arial"/>
          <w:b/>
          <w:bCs/>
          <w:color w:val="000000" w:themeColor="text1"/>
        </w:rPr>
        <w:t xml:space="preserve"> untereinander und mit </w:t>
      </w:r>
      <w:r w:rsidR="0037710A" w:rsidRPr="6C97592F">
        <w:rPr>
          <w:rFonts w:ascii="Arial" w:eastAsia="Arial" w:hAnsi="Arial" w:cs="Arial"/>
          <w:b/>
          <w:bCs/>
          <w:color w:val="000000" w:themeColor="text1"/>
        </w:rPr>
        <w:t>den Stakeholdern</w:t>
      </w:r>
    </w:p>
    <w:p w14:paraId="37472F7E" w14:textId="125D66EC" w:rsidR="00161D48" w:rsidRPr="00330322" w:rsidRDefault="21B26485" w:rsidP="007606F0">
      <w:pPr>
        <w:pStyle w:val="ListParagraph"/>
        <w:numPr>
          <w:ilvl w:val="0"/>
          <w:numId w:val="11"/>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Mit welchen Strategien werden die </w:t>
      </w:r>
      <w:proofErr w:type="spellStart"/>
      <w:r w:rsidRPr="2EA39FC7">
        <w:rPr>
          <w:rFonts w:ascii="Arial" w:eastAsia="Arial" w:hAnsi="Arial" w:cs="Arial"/>
          <w:color w:val="000000" w:themeColor="text1"/>
        </w:rPr>
        <w:t>InnovationScouts</w:t>
      </w:r>
      <w:proofErr w:type="spellEnd"/>
      <w:r w:rsidRPr="6C97592F">
        <w:rPr>
          <w:rFonts w:ascii="Arial" w:eastAsia="Arial" w:hAnsi="Arial" w:cs="Arial"/>
          <w:color w:val="000000" w:themeColor="text1"/>
        </w:rPr>
        <w:t xml:space="preserve"> an den unterschiedlichen Durchführungsorten rekrutiert? Welche Herausforderungen sind damit verbunden und wie wird damit umgegangen?</w:t>
      </w:r>
    </w:p>
    <w:p w14:paraId="0890E952" w14:textId="268AF96B" w:rsidR="00161D48" w:rsidRPr="00330322" w:rsidRDefault="21B26485" w:rsidP="007606F0">
      <w:pPr>
        <w:pStyle w:val="ListParagraph"/>
        <w:numPr>
          <w:ilvl w:val="0"/>
          <w:numId w:val="11"/>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Wie gestaltet sich die Zusammenarbeit der </w:t>
      </w:r>
      <w:proofErr w:type="spellStart"/>
      <w:r w:rsidRPr="2EA39FC7">
        <w:rPr>
          <w:rFonts w:ascii="Arial" w:eastAsia="Arial" w:hAnsi="Arial" w:cs="Arial"/>
          <w:color w:val="000000" w:themeColor="text1"/>
        </w:rPr>
        <w:t>InnovationScouts</w:t>
      </w:r>
      <w:proofErr w:type="spellEnd"/>
      <w:r w:rsidRPr="6C97592F">
        <w:rPr>
          <w:rFonts w:ascii="Arial" w:eastAsia="Arial" w:hAnsi="Arial" w:cs="Arial"/>
          <w:color w:val="000000" w:themeColor="text1"/>
        </w:rPr>
        <w:t xml:space="preserve"> untereinander? Welche Unterschiede lassen sich bezüglich der Durchführungsorte ausmachen?</w:t>
      </w:r>
    </w:p>
    <w:p w14:paraId="6912F279" w14:textId="004CBBB1" w:rsidR="00161D48" w:rsidRPr="00330322" w:rsidRDefault="21B26485" w:rsidP="007606F0">
      <w:pPr>
        <w:pStyle w:val="ListParagraph"/>
        <w:numPr>
          <w:ilvl w:val="0"/>
          <w:numId w:val="11"/>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Wie gestalten die </w:t>
      </w:r>
      <w:proofErr w:type="spellStart"/>
      <w:r w:rsidRPr="2EA39FC7">
        <w:rPr>
          <w:rFonts w:ascii="Arial" w:eastAsia="Arial" w:hAnsi="Arial" w:cs="Arial"/>
          <w:color w:val="000000" w:themeColor="text1"/>
        </w:rPr>
        <w:t>InnovationScouts</w:t>
      </w:r>
      <w:proofErr w:type="spellEnd"/>
      <w:r w:rsidRPr="6C97592F">
        <w:rPr>
          <w:rFonts w:ascii="Arial" w:eastAsia="Arial" w:hAnsi="Arial" w:cs="Arial"/>
          <w:color w:val="000000" w:themeColor="text1"/>
        </w:rPr>
        <w:t xml:space="preserve"> ihr Beratungsangebot? Wie wird es beworben/bekannt gemacht?</w:t>
      </w:r>
    </w:p>
    <w:p w14:paraId="77C0B8F7" w14:textId="7D873D95" w:rsidR="00161D48" w:rsidRPr="00330322" w:rsidRDefault="21B26485" w:rsidP="007606F0">
      <w:pPr>
        <w:pStyle w:val="ListParagraph"/>
        <w:numPr>
          <w:ilvl w:val="0"/>
          <w:numId w:val="11"/>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Wie wird das Beratungsangebot der </w:t>
      </w:r>
      <w:proofErr w:type="spellStart"/>
      <w:r w:rsidRPr="2EA39FC7">
        <w:rPr>
          <w:rFonts w:ascii="Arial" w:eastAsia="Arial" w:hAnsi="Arial" w:cs="Arial"/>
          <w:color w:val="000000" w:themeColor="text1"/>
        </w:rPr>
        <w:t>InnovationScouts</w:t>
      </w:r>
      <w:proofErr w:type="spellEnd"/>
      <w:r w:rsidRPr="6C97592F">
        <w:rPr>
          <w:rFonts w:ascii="Arial" w:eastAsia="Arial" w:hAnsi="Arial" w:cs="Arial"/>
          <w:color w:val="000000" w:themeColor="text1"/>
        </w:rPr>
        <w:t xml:space="preserve"> angenommen? Wie gestaltet sich die Zusammenarbeit mit den Stakeholdern (Kommunen, Fach- und Führungskräfte, Multiplikatoren)?</w:t>
      </w:r>
    </w:p>
    <w:p w14:paraId="3DB880DE" w14:textId="7F95290F" w:rsidR="00161D48" w:rsidRPr="00330322" w:rsidRDefault="21B26485" w:rsidP="007606F0">
      <w:pPr>
        <w:pStyle w:val="ListParagraph"/>
        <w:numPr>
          <w:ilvl w:val="0"/>
          <w:numId w:val="11"/>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In welchem Umfang kann eine solches Team Einfluss auf die Reduzierung von Barrieren und die Wahrnehmung von Barrieren bei relevanten Stakeholdern haben?</w:t>
      </w:r>
    </w:p>
    <w:p w14:paraId="431B0FAF" w14:textId="0710B8FD" w:rsidR="00161D48" w:rsidRPr="00330322" w:rsidRDefault="00161D48" w:rsidP="6C97592F">
      <w:pPr>
        <w:autoSpaceDE w:val="0"/>
        <w:autoSpaceDN w:val="0"/>
        <w:adjustRightInd w:val="0"/>
        <w:spacing w:after="120" w:line="276" w:lineRule="auto"/>
        <w:ind w:left="1080"/>
        <w:jc w:val="both"/>
        <w:rPr>
          <w:rFonts w:ascii="Arial" w:eastAsia="Arial" w:hAnsi="Arial" w:cs="Arial"/>
          <w:color w:val="000000" w:themeColor="text1"/>
        </w:rPr>
      </w:pPr>
    </w:p>
    <w:p w14:paraId="5850AC97" w14:textId="22F9C712" w:rsidR="00161D48" w:rsidRPr="00330322" w:rsidRDefault="21B26485" w:rsidP="007606F0">
      <w:pPr>
        <w:pStyle w:val="ListParagraph"/>
        <w:numPr>
          <w:ilvl w:val="0"/>
          <w:numId w:val="12"/>
        </w:numPr>
        <w:autoSpaceDE w:val="0"/>
        <w:autoSpaceDN w:val="0"/>
        <w:adjustRightInd w:val="0"/>
        <w:spacing w:after="120" w:line="276" w:lineRule="auto"/>
        <w:jc w:val="both"/>
        <w:rPr>
          <w:rFonts w:ascii="Arial" w:eastAsia="Arial" w:hAnsi="Arial" w:cs="Arial"/>
          <w:b/>
          <w:bCs/>
          <w:color w:val="000000" w:themeColor="text1"/>
        </w:rPr>
      </w:pPr>
      <w:r w:rsidRPr="6C97592F">
        <w:rPr>
          <w:rFonts w:ascii="Arial" w:eastAsia="Arial" w:hAnsi="Arial" w:cs="Arial"/>
          <w:b/>
          <w:bCs/>
          <w:color w:val="000000" w:themeColor="text1"/>
        </w:rPr>
        <w:t>Vernetzung der Akteure in einem inklusiven Innovations-Netzwerk</w:t>
      </w:r>
    </w:p>
    <w:p w14:paraId="3EE12065" w14:textId="7764A9AA" w:rsidR="00161D48" w:rsidRPr="00330322" w:rsidRDefault="21B26485" w:rsidP="007606F0">
      <w:pPr>
        <w:pStyle w:val="ListParagraph"/>
        <w:numPr>
          <w:ilvl w:val="0"/>
          <w:numId w:val="10"/>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Welche Akteure werden angesprochen, um sich in einem inklusiven Innovationsnetzwerk zu vernetzen? Wie reagieren sie darauf?</w:t>
      </w:r>
    </w:p>
    <w:p w14:paraId="5519150D" w14:textId="421AE5D2" w:rsidR="00161D48" w:rsidRPr="00330322" w:rsidRDefault="21B26485" w:rsidP="007606F0">
      <w:pPr>
        <w:pStyle w:val="ListParagraph"/>
        <w:numPr>
          <w:ilvl w:val="0"/>
          <w:numId w:val="10"/>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Welche Strategien werden genutzt, um unter Berücksichtigung der aktuellen COVID19-Pandemie lokale Akteure zu vernetzen? Wie erfolgreich sind diese Strategien? Welche Herausforderungen sind damit verbunden? </w:t>
      </w:r>
    </w:p>
    <w:p w14:paraId="0A0AE30A" w14:textId="70292EBC" w:rsidR="00161D48" w:rsidRPr="00330322" w:rsidRDefault="21B26485" w:rsidP="007606F0">
      <w:pPr>
        <w:pStyle w:val="ListParagraph"/>
        <w:numPr>
          <w:ilvl w:val="0"/>
          <w:numId w:val="10"/>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Wie entwickeln sich die Innovations-Netzwerke im Vergleich? Welche Rolle spielen bestehende Netzwerkstrukturen?</w:t>
      </w:r>
    </w:p>
    <w:p w14:paraId="5D6D93A7" w14:textId="3F5BA344" w:rsidR="00161D48" w:rsidRPr="00330322" w:rsidRDefault="21B26485" w:rsidP="007606F0">
      <w:pPr>
        <w:pStyle w:val="ListParagraph"/>
        <w:numPr>
          <w:ilvl w:val="0"/>
          <w:numId w:val="10"/>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Welchen Einfluss hat die Multi-Channel-Öffentlichkeitsstrategie auf die Bildung der Netzwerke?</w:t>
      </w:r>
    </w:p>
    <w:p w14:paraId="0D8D546D" w14:textId="1CE7625C" w:rsidR="00161D48" w:rsidRDefault="00161D48" w:rsidP="6C97592F">
      <w:pPr>
        <w:autoSpaceDE w:val="0"/>
        <w:autoSpaceDN w:val="0"/>
        <w:adjustRightInd w:val="0"/>
        <w:spacing w:after="120" w:line="276" w:lineRule="auto"/>
        <w:ind w:left="1080"/>
        <w:jc w:val="both"/>
        <w:rPr>
          <w:rFonts w:ascii="Arial" w:eastAsia="Arial" w:hAnsi="Arial" w:cs="Arial"/>
          <w:color w:val="000000" w:themeColor="text1"/>
        </w:rPr>
      </w:pPr>
    </w:p>
    <w:p w14:paraId="73B532FE" w14:textId="77777777" w:rsidR="00F11F90" w:rsidRPr="00330322" w:rsidRDefault="00F11F90" w:rsidP="6C97592F">
      <w:pPr>
        <w:autoSpaceDE w:val="0"/>
        <w:autoSpaceDN w:val="0"/>
        <w:adjustRightInd w:val="0"/>
        <w:spacing w:after="120" w:line="276" w:lineRule="auto"/>
        <w:ind w:left="1080"/>
        <w:jc w:val="both"/>
        <w:rPr>
          <w:rFonts w:ascii="Arial" w:eastAsia="Arial" w:hAnsi="Arial" w:cs="Arial"/>
          <w:color w:val="000000" w:themeColor="text1"/>
        </w:rPr>
      </w:pPr>
    </w:p>
    <w:p w14:paraId="3F48E272" w14:textId="7549C449" w:rsidR="00161D48" w:rsidRPr="00330322" w:rsidRDefault="21B26485" w:rsidP="007606F0">
      <w:pPr>
        <w:pStyle w:val="ListParagraph"/>
        <w:numPr>
          <w:ilvl w:val="0"/>
          <w:numId w:val="12"/>
        </w:numPr>
        <w:autoSpaceDE w:val="0"/>
        <w:autoSpaceDN w:val="0"/>
        <w:adjustRightInd w:val="0"/>
        <w:spacing w:after="120" w:line="276" w:lineRule="auto"/>
        <w:jc w:val="both"/>
        <w:rPr>
          <w:rFonts w:ascii="Arial" w:eastAsia="Arial" w:hAnsi="Arial" w:cs="Arial"/>
          <w:b/>
          <w:bCs/>
          <w:color w:val="000000" w:themeColor="text1"/>
        </w:rPr>
      </w:pPr>
      <w:r w:rsidRPr="6C97592F">
        <w:rPr>
          <w:rFonts w:ascii="Arial" w:eastAsia="Arial" w:hAnsi="Arial" w:cs="Arial"/>
          <w:b/>
          <w:bCs/>
          <w:color w:val="000000" w:themeColor="text1"/>
        </w:rPr>
        <w:t>Die Entwicklungsprojekte und Prozesse</w:t>
      </w:r>
    </w:p>
    <w:p w14:paraId="79AA23CC" w14:textId="18A94002" w:rsidR="00161D48" w:rsidRPr="00330322" w:rsidRDefault="21B26485" w:rsidP="007606F0">
      <w:pPr>
        <w:pStyle w:val="ListParagraph"/>
        <w:numPr>
          <w:ilvl w:val="0"/>
          <w:numId w:val="9"/>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Welche neuen Projekte entstehen aus der Beratung durch die </w:t>
      </w:r>
      <w:proofErr w:type="spellStart"/>
      <w:r w:rsidRPr="2EA39FC7">
        <w:rPr>
          <w:rFonts w:ascii="Arial" w:eastAsia="Arial" w:hAnsi="Arial" w:cs="Arial"/>
          <w:color w:val="000000" w:themeColor="text1"/>
        </w:rPr>
        <w:t>InnovationScouts</w:t>
      </w:r>
      <w:proofErr w:type="spellEnd"/>
      <w:r w:rsidRPr="6C97592F">
        <w:rPr>
          <w:rFonts w:ascii="Arial" w:eastAsia="Arial" w:hAnsi="Arial" w:cs="Arial"/>
          <w:color w:val="000000" w:themeColor="text1"/>
        </w:rPr>
        <w:t>?</w:t>
      </w:r>
    </w:p>
    <w:p w14:paraId="0D0165D3" w14:textId="15D4D63D" w:rsidR="00161D48" w:rsidRPr="00330322" w:rsidRDefault="21B26485" w:rsidP="007606F0">
      <w:pPr>
        <w:pStyle w:val="ListParagraph"/>
        <w:numPr>
          <w:ilvl w:val="0"/>
          <w:numId w:val="9"/>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Inwiefern sind sie inklusiv/reduzieren sie Teilhabebarrieren? Welche Rolle spielen dabei innovative Methoden? </w:t>
      </w:r>
    </w:p>
    <w:p w14:paraId="54C8D79E" w14:textId="3E846424" w:rsidR="00161D48" w:rsidRPr="00330322" w:rsidRDefault="00161D48" w:rsidP="6C97592F">
      <w:pPr>
        <w:autoSpaceDE w:val="0"/>
        <w:autoSpaceDN w:val="0"/>
        <w:adjustRightInd w:val="0"/>
        <w:spacing w:after="120" w:line="276" w:lineRule="auto"/>
        <w:ind w:left="1080"/>
        <w:jc w:val="both"/>
        <w:rPr>
          <w:rFonts w:ascii="Arial" w:eastAsia="Arial" w:hAnsi="Arial" w:cs="Arial"/>
          <w:color w:val="000000" w:themeColor="text1"/>
        </w:rPr>
      </w:pPr>
    </w:p>
    <w:p w14:paraId="4C117A58" w14:textId="62BD794B" w:rsidR="00161D48" w:rsidRPr="00330322" w:rsidRDefault="21B26485" w:rsidP="007606F0">
      <w:pPr>
        <w:pStyle w:val="ListParagraph"/>
        <w:numPr>
          <w:ilvl w:val="0"/>
          <w:numId w:val="12"/>
        </w:numPr>
        <w:autoSpaceDE w:val="0"/>
        <w:autoSpaceDN w:val="0"/>
        <w:adjustRightInd w:val="0"/>
        <w:spacing w:after="120" w:line="276" w:lineRule="auto"/>
        <w:jc w:val="both"/>
        <w:rPr>
          <w:rFonts w:ascii="Arial" w:eastAsia="Arial" w:hAnsi="Arial" w:cs="Arial"/>
          <w:b/>
          <w:bCs/>
          <w:color w:val="000000" w:themeColor="text1"/>
        </w:rPr>
      </w:pPr>
      <w:r w:rsidRPr="6C97592F">
        <w:rPr>
          <w:rFonts w:ascii="Arial" w:eastAsia="Arial" w:hAnsi="Arial" w:cs="Arial"/>
          <w:b/>
          <w:bCs/>
          <w:color w:val="000000" w:themeColor="text1"/>
        </w:rPr>
        <w:t>Methodenbaukasten</w:t>
      </w:r>
    </w:p>
    <w:p w14:paraId="71D8DA4D" w14:textId="37185D80" w:rsidR="00161D48" w:rsidRPr="00330322" w:rsidRDefault="21B26485" w:rsidP="007606F0">
      <w:pPr>
        <w:pStyle w:val="ListParagraph"/>
        <w:numPr>
          <w:ilvl w:val="0"/>
          <w:numId w:val="8"/>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Wie wird der Methodenbaukasten genutzt? Wie entwickelt sich die Nutzung des Baukastens?</w:t>
      </w:r>
    </w:p>
    <w:p w14:paraId="022117F1" w14:textId="7A5F6A46" w:rsidR="00161D48" w:rsidRPr="00330322" w:rsidRDefault="21B26485" w:rsidP="007606F0">
      <w:pPr>
        <w:pStyle w:val="ListParagraph"/>
        <w:numPr>
          <w:ilvl w:val="0"/>
          <w:numId w:val="8"/>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Wie wird sichergestellt, dass Menschen mit Teilhabebeschränkungen die Entwicklung des Methodenbaukastens kritisch begleiten?</w:t>
      </w:r>
    </w:p>
    <w:p w14:paraId="2515C2BB" w14:textId="1059AA06" w:rsidR="00161D48" w:rsidRPr="00330322" w:rsidRDefault="21B26485" w:rsidP="007606F0">
      <w:pPr>
        <w:pStyle w:val="ListParagraph"/>
        <w:numPr>
          <w:ilvl w:val="0"/>
          <w:numId w:val="8"/>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Inwiefern wird das Angebot als hilfreich wahrgenommen?</w:t>
      </w:r>
    </w:p>
    <w:p w14:paraId="599046DD" w14:textId="185048F7" w:rsidR="00161D48" w:rsidRPr="00330322" w:rsidRDefault="21B26485" w:rsidP="007606F0">
      <w:pPr>
        <w:pStyle w:val="ListParagraph"/>
        <w:numPr>
          <w:ilvl w:val="0"/>
          <w:numId w:val="8"/>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Welchen Einfluss hat die Multi-Channel-Öffentlichkeitsstrategie auf das Nutzungsverhalten der Zielgruppe?</w:t>
      </w:r>
    </w:p>
    <w:p w14:paraId="246439B4" w14:textId="07048486" w:rsidR="00161D48" w:rsidRPr="00330322" w:rsidRDefault="00161D48" w:rsidP="6C97592F">
      <w:pPr>
        <w:autoSpaceDE w:val="0"/>
        <w:autoSpaceDN w:val="0"/>
        <w:adjustRightInd w:val="0"/>
        <w:spacing w:after="120" w:line="276" w:lineRule="auto"/>
        <w:ind w:left="1440"/>
        <w:jc w:val="both"/>
        <w:rPr>
          <w:rFonts w:ascii="Arial" w:eastAsia="Arial" w:hAnsi="Arial" w:cs="Arial"/>
          <w:color w:val="000000" w:themeColor="text1"/>
        </w:rPr>
      </w:pPr>
    </w:p>
    <w:p w14:paraId="63B70119" w14:textId="4E076BBC" w:rsidR="00161D48" w:rsidRPr="00330322" w:rsidRDefault="1E9437C7"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b/>
          <w:bCs/>
          <w:color w:val="000000" w:themeColor="text1"/>
        </w:rPr>
        <w:t xml:space="preserve">     </w:t>
      </w:r>
      <w:r w:rsidR="21B26485" w:rsidRPr="6C97592F">
        <w:rPr>
          <w:rFonts w:ascii="Arial" w:eastAsia="Arial" w:hAnsi="Arial" w:cs="Arial"/>
          <w:b/>
          <w:bCs/>
          <w:color w:val="000000" w:themeColor="text1"/>
        </w:rPr>
        <w:t>5) Finanzierung</w:t>
      </w:r>
    </w:p>
    <w:p w14:paraId="17B4EA9E" w14:textId="12AD3E27" w:rsidR="00161D48" w:rsidRPr="00330322" w:rsidRDefault="21B26485" w:rsidP="007606F0">
      <w:pPr>
        <w:pStyle w:val="ListParagraph"/>
        <w:numPr>
          <w:ilvl w:val="0"/>
          <w:numId w:val="7"/>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Wie wirkt sich der Finanzierungsansatz auf das Projekt aus und welche Lernerfahrungen lassen sich daraus ableiten?</w:t>
      </w:r>
    </w:p>
    <w:p w14:paraId="06E101DF" w14:textId="00B6F304" w:rsidR="00161D48" w:rsidRPr="00330322" w:rsidRDefault="21B26485" w:rsidP="007606F0">
      <w:pPr>
        <w:pStyle w:val="ListParagraph"/>
        <w:numPr>
          <w:ilvl w:val="0"/>
          <w:numId w:val="7"/>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Welche Formen der Verstetigung ergeben sich für die Innovationscouts?</w:t>
      </w:r>
    </w:p>
    <w:p w14:paraId="5AF6E169" w14:textId="0E5FD335" w:rsidR="00161D48" w:rsidRPr="00330322" w:rsidRDefault="00161D48" w:rsidP="6C97592F">
      <w:pPr>
        <w:autoSpaceDE w:val="0"/>
        <w:autoSpaceDN w:val="0"/>
        <w:adjustRightInd w:val="0"/>
        <w:spacing w:after="120" w:line="276" w:lineRule="auto"/>
        <w:jc w:val="both"/>
        <w:rPr>
          <w:rFonts w:ascii="Arial" w:eastAsia="Arial" w:hAnsi="Arial" w:cs="Arial"/>
          <w:color w:val="000000" w:themeColor="text1"/>
        </w:rPr>
      </w:pPr>
    </w:p>
    <w:p w14:paraId="6B492579" w14:textId="156D0803"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Die spezifischen Fragestellungen passen die Evaluierenden gemeinsam mit dem Projektteam jährlich an. Die Fragestellungen für das erste Jahr sollten am Ende der Explorationsphase gemeinsam mit dem Projektteam und dem Evaluationsteam finalisiert werden. </w:t>
      </w:r>
    </w:p>
    <w:p w14:paraId="2FA2226D" w14:textId="20DB1080" w:rsidR="00161D48" w:rsidRPr="0030291D" w:rsidRDefault="00161D48" w:rsidP="6C97592F">
      <w:pPr>
        <w:autoSpaceDE w:val="0"/>
        <w:autoSpaceDN w:val="0"/>
        <w:adjustRightInd w:val="0"/>
        <w:spacing w:after="120" w:line="276" w:lineRule="auto"/>
        <w:jc w:val="both"/>
        <w:rPr>
          <w:rFonts w:ascii="Arial" w:eastAsia="Arial" w:hAnsi="Arial" w:cs="Arial"/>
          <w:b/>
          <w:color w:val="000000" w:themeColor="text1"/>
        </w:rPr>
      </w:pPr>
    </w:p>
    <w:p w14:paraId="1BF2EF45" w14:textId="251EB4AA"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 xml:space="preserve">Eingrenzung des Evaluationsgegenstandes, Erwartungen in Bezug auf Ansatz und Methoden der Evaluation </w:t>
      </w:r>
    </w:p>
    <w:p w14:paraId="25CE658E" w14:textId="25821EC3" w:rsidR="006D4125" w:rsidRPr="00B606C3" w:rsidRDefault="007D7DFE" w:rsidP="654D7FFF">
      <w:pPr>
        <w:shd w:val="clear" w:color="auto" w:fill="D7E6FA" w:themeFill="background2"/>
        <w:autoSpaceDE w:val="0"/>
        <w:autoSpaceDN w:val="0"/>
        <w:adjustRightInd w:val="0"/>
        <w:spacing w:after="120" w:line="276" w:lineRule="auto"/>
        <w:ind w:left="709"/>
        <w:jc w:val="both"/>
        <w:rPr>
          <w:rFonts w:ascii="Arial" w:eastAsia="Arial" w:hAnsi="Arial" w:cs="Arial"/>
          <w:i/>
          <w:iCs/>
          <w:color w:val="000000" w:themeColor="text1"/>
        </w:rPr>
      </w:pPr>
      <w:r w:rsidRPr="654D7FFF">
        <w:rPr>
          <w:rFonts w:ascii="Arial" w:eastAsia="Arial" w:hAnsi="Arial" w:cs="Arial"/>
          <w:i/>
          <w:iCs/>
          <w:color w:val="000000" w:themeColor="text1"/>
        </w:rPr>
        <w:t xml:space="preserve">In diesem Kapitel werden vor allem technische und methodische </w:t>
      </w:r>
      <w:r w:rsidR="00553B53" w:rsidRPr="654D7FFF">
        <w:rPr>
          <w:rFonts w:ascii="Arial" w:eastAsia="Arial" w:hAnsi="Arial" w:cs="Arial"/>
          <w:i/>
          <w:iCs/>
          <w:color w:val="000000" w:themeColor="text1"/>
        </w:rPr>
        <w:t xml:space="preserve">Aspekte der Evaluation diskutiert. </w:t>
      </w:r>
      <w:r w:rsidR="0033093C" w:rsidRPr="654D7FFF">
        <w:rPr>
          <w:rFonts w:ascii="Arial" w:eastAsia="Arial" w:hAnsi="Arial" w:cs="Arial"/>
          <w:i/>
          <w:iCs/>
          <w:color w:val="000000" w:themeColor="text1"/>
        </w:rPr>
        <w:t xml:space="preserve">Gibt es bestimmte Vorstellungen in Bezug auf die Erhebungsmethoden oder die Analysemethoden. </w:t>
      </w:r>
      <w:r w:rsidR="00521EB3" w:rsidRPr="654D7FFF">
        <w:rPr>
          <w:rFonts w:ascii="Arial" w:eastAsia="Arial" w:hAnsi="Arial" w:cs="Arial"/>
          <w:i/>
          <w:iCs/>
          <w:color w:val="000000" w:themeColor="text1"/>
        </w:rPr>
        <w:t xml:space="preserve">Sollen bestimmte </w:t>
      </w:r>
      <w:r w:rsidR="002746EC" w:rsidRPr="654D7FFF">
        <w:rPr>
          <w:rFonts w:ascii="Arial" w:eastAsia="Arial" w:hAnsi="Arial" w:cs="Arial"/>
          <w:i/>
          <w:iCs/>
          <w:color w:val="000000" w:themeColor="text1"/>
        </w:rPr>
        <w:t>Prinzipien/Ansätze besonders stark im methodischen Vorgehen berücksichtigt werden (zum Beispiel eine partizipative</w:t>
      </w:r>
      <w:r w:rsidR="00A82D1E" w:rsidRPr="654D7FFF">
        <w:rPr>
          <w:rFonts w:ascii="Arial" w:eastAsia="Arial" w:hAnsi="Arial" w:cs="Arial"/>
          <w:i/>
          <w:iCs/>
          <w:color w:val="000000" w:themeColor="text1"/>
        </w:rPr>
        <w:t>,</w:t>
      </w:r>
      <w:r w:rsidR="00DC0CD9" w:rsidRPr="654D7FFF">
        <w:rPr>
          <w:rFonts w:ascii="Arial" w:eastAsia="Arial" w:hAnsi="Arial" w:cs="Arial"/>
          <w:i/>
          <w:iCs/>
          <w:color w:val="000000" w:themeColor="text1"/>
        </w:rPr>
        <w:t xml:space="preserve"> </w:t>
      </w:r>
      <w:r w:rsidR="002746EC" w:rsidRPr="654D7FFF">
        <w:rPr>
          <w:rFonts w:ascii="Arial" w:eastAsia="Arial" w:hAnsi="Arial" w:cs="Arial"/>
          <w:i/>
          <w:iCs/>
          <w:color w:val="000000" w:themeColor="text1"/>
        </w:rPr>
        <w:t>feministische</w:t>
      </w:r>
      <w:r w:rsidR="00A82D1E" w:rsidRPr="654D7FFF">
        <w:rPr>
          <w:rFonts w:ascii="Arial" w:eastAsia="Arial" w:hAnsi="Arial" w:cs="Arial"/>
          <w:i/>
          <w:iCs/>
          <w:color w:val="000000" w:themeColor="text1"/>
        </w:rPr>
        <w:t xml:space="preserve">, </w:t>
      </w:r>
      <w:proofErr w:type="spellStart"/>
      <w:r w:rsidR="00A82D1E" w:rsidRPr="654D7FFF">
        <w:rPr>
          <w:rFonts w:ascii="Arial" w:eastAsia="Arial" w:hAnsi="Arial" w:cs="Arial"/>
          <w:i/>
          <w:iCs/>
          <w:color w:val="000000" w:themeColor="text1"/>
        </w:rPr>
        <w:t>rassismuskritische</w:t>
      </w:r>
      <w:proofErr w:type="spellEnd"/>
      <w:r w:rsidR="002746EC" w:rsidRPr="654D7FFF">
        <w:rPr>
          <w:rFonts w:ascii="Arial" w:eastAsia="Arial" w:hAnsi="Arial" w:cs="Arial"/>
          <w:i/>
          <w:iCs/>
          <w:color w:val="000000" w:themeColor="text1"/>
        </w:rPr>
        <w:t xml:space="preserve"> </w:t>
      </w:r>
      <w:r w:rsidR="00DC0CD9" w:rsidRPr="654D7FFF">
        <w:rPr>
          <w:rFonts w:ascii="Arial" w:eastAsia="Arial" w:hAnsi="Arial" w:cs="Arial"/>
          <w:i/>
          <w:iCs/>
          <w:color w:val="000000" w:themeColor="text1"/>
        </w:rPr>
        <w:t xml:space="preserve">Herangehensweise)? </w:t>
      </w:r>
      <w:r w:rsidR="00B606C3" w:rsidRPr="654D7FFF">
        <w:rPr>
          <w:rFonts w:ascii="Arial" w:eastAsia="Arial" w:hAnsi="Arial" w:cs="Arial"/>
          <w:i/>
          <w:iCs/>
          <w:color w:val="000000" w:themeColor="text1"/>
        </w:rPr>
        <w:t>Je klarer, die Erwartungen hier formuliert werden, desto leichter fällt es den Bietenden, passgenaue Angebote zu machen. Zu den methodischen Möglichkeiten berät Sie gern Jasmin Rocha (Evaluation und Statistik, Team 43).</w:t>
      </w:r>
    </w:p>
    <w:p w14:paraId="612F7770" w14:textId="506AA1CF"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commentRangeStart w:id="5"/>
      <w:r w:rsidRPr="6C97592F">
        <w:rPr>
          <w:rFonts w:ascii="Arial" w:eastAsia="Arial" w:hAnsi="Arial" w:cs="Arial"/>
          <w:color w:val="000000" w:themeColor="text1"/>
        </w:rPr>
        <w:t>Das</w:t>
      </w:r>
      <w:commentRangeEnd w:id="5"/>
      <w:r w:rsidR="006D4125">
        <w:rPr>
          <w:rStyle w:val="CommentReference"/>
        </w:rPr>
        <w:commentReference w:id="5"/>
      </w:r>
      <w:r w:rsidRPr="6C97592F">
        <w:rPr>
          <w:rFonts w:ascii="Arial" w:eastAsia="Arial" w:hAnsi="Arial" w:cs="Arial"/>
          <w:color w:val="000000" w:themeColor="text1"/>
        </w:rPr>
        <w:t xml:space="preserve"> Modellprojekt erprobt neue Ansätze in unterschiedlichen Kontexten. Wirkmechanismen können komplex sein. Daher erscheint es sinnvoll, theoriebasierte und komplexitätssensible Ansätze im methodischen Design zu berücksichtigen. Um den Entwicklungsprozess angemessen reflektieren zu können, bieten sich gegebenenfalls auch die Methoden der </w:t>
      </w:r>
      <w:proofErr w:type="spellStart"/>
      <w:r w:rsidRPr="6C97592F">
        <w:rPr>
          <w:rFonts w:ascii="Arial" w:eastAsia="Arial" w:hAnsi="Arial" w:cs="Arial"/>
          <w:color w:val="000000" w:themeColor="text1"/>
        </w:rPr>
        <w:t>Developmental</w:t>
      </w:r>
      <w:proofErr w:type="spellEnd"/>
      <w:r w:rsidRPr="6C97592F">
        <w:rPr>
          <w:rFonts w:ascii="Arial" w:eastAsia="Arial" w:hAnsi="Arial" w:cs="Arial"/>
          <w:color w:val="000000" w:themeColor="text1"/>
        </w:rPr>
        <w:t xml:space="preserve"> Evaluation an. </w:t>
      </w:r>
    </w:p>
    <w:p w14:paraId="0A389C05" w14:textId="4E68AD38"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Der/die Evaluierende/n sollte im Rahmen der Explorationsphase zunächst die Kerndokumentation für das Projekt analysieren, in Absprache mit dem Projektteam die Evaluationsfragen weiter spezifizieren und den methodischen Ansatz inklusive der Strategien der Datensammlung und -analyse ausarbeiten. Dabei sollten unterschiedliche Perspektiven berücksichtigt und (ggf. im Rahmen eines Mixed-Methods-Designs) trianguliert werden. </w:t>
      </w:r>
    </w:p>
    <w:p w14:paraId="08D072CE" w14:textId="1E8EE048"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Der methodische Ansatz sollte berücksichtigen, dass die Evaluation das Projektteam im Umsetzungsprozess bei der Reflexion und Steuerung unterstützen soll. Erkenntnisse aus der Erhebung und Analyse von Daten sollten möglichst zeitnah und in geeigneten Formaten an das Projektteam zurückgespiegelt werden. </w:t>
      </w:r>
    </w:p>
    <w:p w14:paraId="05365746" w14:textId="26BF7999"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Sowohl bei der Datensammlung als auch bei der Analyse und Rückspiegelung sollten Methoden so gewählt sein, dass sie Menschen mit Teilhabebeschränkungen nicht an der Teilnahme hindern oder beschränken. Außerdem sollten Formate die jeweils aktuelle COVID-19-Pandemiesituation angemessen berücksichtigen und die an der Evaluation Teilnehmenden nicht in Gefahr bringen.</w:t>
      </w:r>
    </w:p>
    <w:p w14:paraId="2DEB935A" w14:textId="3CB77678" w:rsidR="00C71BF5" w:rsidRDefault="21B26485" w:rsidP="0030291D">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Die Evaluation soll sich an den Qualitätsstandards für Evaluationen der Deutschen Gesellscha</w:t>
      </w:r>
      <w:r w:rsidR="0E28A6F8" w:rsidRPr="6C97592F">
        <w:rPr>
          <w:rFonts w:ascii="Arial" w:eastAsia="Arial" w:hAnsi="Arial" w:cs="Arial"/>
          <w:color w:val="000000" w:themeColor="text1"/>
        </w:rPr>
        <w:t>f</w:t>
      </w:r>
      <w:r w:rsidRPr="6C97592F">
        <w:rPr>
          <w:rFonts w:ascii="Arial" w:eastAsia="Arial" w:hAnsi="Arial" w:cs="Arial"/>
          <w:color w:val="000000" w:themeColor="text1"/>
        </w:rPr>
        <w:t>t für Evaluationen (</w:t>
      </w:r>
      <w:proofErr w:type="spellStart"/>
      <w:r w:rsidRPr="6C97592F">
        <w:rPr>
          <w:rFonts w:ascii="Arial" w:eastAsia="Arial" w:hAnsi="Arial" w:cs="Arial"/>
          <w:color w:val="000000" w:themeColor="text1"/>
        </w:rPr>
        <w:t>DeGEval</w:t>
      </w:r>
      <w:proofErr w:type="spellEnd"/>
      <w:r w:rsidRPr="6C97592F">
        <w:rPr>
          <w:rFonts w:ascii="Arial" w:eastAsia="Arial" w:hAnsi="Arial" w:cs="Arial"/>
          <w:color w:val="000000" w:themeColor="text1"/>
        </w:rPr>
        <w:t>) ausrichten. Berücksichtigte Datenquellen sollten nachvollziehbar beschrieben und beurteilt werden. Bewertungskriterien, die der Evaluation zugrunde gelegt werden, sollten explizit genannt werden.</w:t>
      </w:r>
    </w:p>
    <w:p w14:paraId="2FDF2918" w14:textId="77777777" w:rsidR="0030291D" w:rsidRPr="0030291D" w:rsidRDefault="0030291D" w:rsidP="0030291D">
      <w:pPr>
        <w:autoSpaceDE w:val="0"/>
        <w:autoSpaceDN w:val="0"/>
        <w:adjustRightInd w:val="0"/>
        <w:spacing w:after="120" w:line="276" w:lineRule="auto"/>
        <w:jc w:val="both"/>
        <w:rPr>
          <w:rFonts w:ascii="Arial" w:eastAsia="Arial" w:hAnsi="Arial" w:cs="Arial"/>
          <w:color w:val="000000" w:themeColor="text1"/>
        </w:rPr>
      </w:pPr>
    </w:p>
    <w:p w14:paraId="7C33C821" w14:textId="50397C1E" w:rsidR="00161D48" w:rsidRPr="0030291D" w:rsidRDefault="21B2648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30291D">
        <w:rPr>
          <w:rFonts w:ascii="Georgia" w:eastAsia="Arial" w:hAnsi="Georgia" w:cs="Arial"/>
          <w:b/>
          <w:bCs/>
          <w:color w:val="E60005" w:themeColor="text2"/>
          <w:sz w:val="28"/>
          <w:szCs w:val="28"/>
        </w:rPr>
        <w:t xml:space="preserve">Anforderungen an das </w:t>
      </w:r>
      <w:r w:rsidR="00557659" w:rsidRPr="0030291D">
        <w:rPr>
          <w:rFonts w:ascii="Georgia" w:eastAsia="Arial" w:hAnsi="Georgia" w:cs="Arial"/>
          <w:b/>
          <w:bCs/>
          <w:color w:val="E60005" w:themeColor="text2"/>
          <w:sz w:val="28"/>
          <w:szCs w:val="28"/>
        </w:rPr>
        <w:t>E</w:t>
      </w:r>
      <w:r w:rsidRPr="0030291D">
        <w:rPr>
          <w:rFonts w:ascii="Georgia" w:eastAsia="Arial" w:hAnsi="Georgia" w:cs="Arial"/>
          <w:b/>
          <w:bCs/>
          <w:color w:val="E60005" w:themeColor="text2"/>
          <w:sz w:val="28"/>
          <w:szCs w:val="28"/>
        </w:rPr>
        <w:t>valuationsteam: Qualifikationen,</w:t>
      </w:r>
      <w:r w:rsidR="3E948D65" w:rsidRPr="0030291D">
        <w:rPr>
          <w:rFonts w:ascii="Georgia" w:eastAsia="Arial" w:hAnsi="Georgia" w:cs="Arial"/>
          <w:b/>
          <w:bCs/>
          <w:color w:val="E60005" w:themeColor="text2"/>
          <w:sz w:val="28"/>
          <w:szCs w:val="28"/>
        </w:rPr>
        <w:t xml:space="preserve"> </w:t>
      </w:r>
      <w:r w:rsidRPr="0030291D">
        <w:rPr>
          <w:rFonts w:ascii="Georgia" w:eastAsia="Arial" w:hAnsi="Georgia" w:cs="Arial"/>
          <w:b/>
          <w:bCs/>
          <w:color w:val="E60005" w:themeColor="text2"/>
          <w:sz w:val="28"/>
          <w:szCs w:val="28"/>
        </w:rPr>
        <w:t>Kompetenzen, Qualitätsstandards</w:t>
      </w:r>
    </w:p>
    <w:p w14:paraId="230F7520" w14:textId="25963CE6" w:rsidR="00161D48" w:rsidRPr="00C51C92" w:rsidRDefault="00254DA5" w:rsidP="00C150BE">
      <w:pPr>
        <w:shd w:val="clear" w:color="auto" w:fill="D7E6FA" w:themeFill="background2"/>
        <w:autoSpaceDE w:val="0"/>
        <w:autoSpaceDN w:val="0"/>
        <w:adjustRightInd w:val="0"/>
        <w:spacing w:after="120" w:line="276" w:lineRule="auto"/>
        <w:ind w:left="709"/>
        <w:rPr>
          <w:rFonts w:ascii="Arial" w:eastAsia="Arial" w:hAnsi="Arial" w:cs="Arial"/>
          <w:i/>
          <w:iCs/>
        </w:rPr>
      </w:pPr>
      <w:r>
        <w:rPr>
          <w:rFonts w:ascii="Arial" w:eastAsia="Arial" w:hAnsi="Arial" w:cs="Arial"/>
          <w:i/>
          <w:iCs/>
        </w:rPr>
        <w:t xml:space="preserve">Geben Sie hier Mindestanforderungen an, </w:t>
      </w:r>
      <w:r w:rsidR="00E01C1D">
        <w:rPr>
          <w:rFonts w:ascii="Arial" w:eastAsia="Arial" w:hAnsi="Arial" w:cs="Arial"/>
          <w:i/>
          <w:iCs/>
        </w:rPr>
        <w:t xml:space="preserve">die auch </w:t>
      </w:r>
      <w:r w:rsidR="00934D12">
        <w:rPr>
          <w:rFonts w:ascii="Arial" w:eastAsia="Arial" w:hAnsi="Arial" w:cs="Arial"/>
          <w:i/>
          <w:iCs/>
        </w:rPr>
        <w:t xml:space="preserve">im Rahmen des Vergabeverfahrens </w:t>
      </w:r>
      <w:r w:rsidR="00AD3C25">
        <w:rPr>
          <w:rFonts w:ascii="Arial" w:eastAsia="Arial" w:hAnsi="Arial" w:cs="Arial"/>
          <w:i/>
          <w:iCs/>
        </w:rPr>
        <w:t xml:space="preserve">überprüft werden können. </w:t>
      </w:r>
      <w:r w:rsidR="00C150BE">
        <w:rPr>
          <w:rFonts w:ascii="Arial" w:eastAsia="Arial" w:hAnsi="Arial" w:cs="Arial"/>
          <w:i/>
          <w:iCs/>
        </w:rPr>
        <w:t xml:space="preserve">Die Anforderungen sollten nicht zu spezifisch sein, um nicht Gefahr zu laufen, dass sich niemand mit dem entsprechenden Profil findet. </w:t>
      </w:r>
    </w:p>
    <w:p w14:paraId="3A1D4357" w14:textId="013932DB"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commentRangeStart w:id="6"/>
      <w:r w:rsidRPr="6C97592F">
        <w:rPr>
          <w:rFonts w:ascii="Arial" w:eastAsia="Arial" w:hAnsi="Arial" w:cs="Arial"/>
          <w:color w:val="000000" w:themeColor="text1"/>
        </w:rPr>
        <w:t>Die</w:t>
      </w:r>
      <w:commentRangeEnd w:id="6"/>
      <w:r w:rsidR="006D4125">
        <w:rPr>
          <w:rStyle w:val="CommentReference"/>
        </w:rPr>
        <w:commentReference w:id="6"/>
      </w:r>
      <w:r w:rsidRPr="6C97592F">
        <w:rPr>
          <w:rFonts w:ascii="Arial" w:eastAsia="Arial" w:hAnsi="Arial" w:cs="Arial"/>
          <w:color w:val="000000" w:themeColor="text1"/>
        </w:rPr>
        <w:t xml:space="preserve"> mit der Evaluierung beauftragten Personen tragen die Hauptverantwortung für das Design, die Durchführung und die Auswertung der Evaluation. Das Evaluationsteam bzw. der/die </w:t>
      </w:r>
      <w:proofErr w:type="spellStart"/>
      <w:r w:rsidRPr="6C97592F">
        <w:rPr>
          <w:rFonts w:ascii="Arial" w:eastAsia="Arial" w:hAnsi="Arial" w:cs="Arial"/>
          <w:color w:val="000000" w:themeColor="text1"/>
        </w:rPr>
        <w:t>Evaluator</w:t>
      </w:r>
      <w:proofErr w:type="spellEnd"/>
      <w:r w:rsidRPr="6C97592F">
        <w:rPr>
          <w:rFonts w:ascii="Arial" w:eastAsia="Arial" w:hAnsi="Arial" w:cs="Arial"/>
          <w:color w:val="000000" w:themeColor="text1"/>
        </w:rPr>
        <w:t>/in sollte zusammen über die folgenden Qualifikationen und Kompetenzen verfügen:</w:t>
      </w:r>
    </w:p>
    <w:p w14:paraId="06BED735" w14:textId="71F8809E" w:rsidR="00161D48" w:rsidRPr="00330322" w:rsidRDefault="21B26485" w:rsidP="007606F0">
      <w:pPr>
        <w:pStyle w:val="ListParagraph"/>
        <w:numPr>
          <w:ilvl w:val="0"/>
          <w:numId w:val="6"/>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Mindestens fünf Jahre Erfahrung in der wissenschaftlichen Begleitung/Evaluation von Projekten im sozialen Bereich </w:t>
      </w:r>
    </w:p>
    <w:p w14:paraId="79FF7F93" w14:textId="38300ECF" w:rsidR="00161D48" w:rsidRPr="00330322" w:rsidRDefault="21B26485" w:rsidP="007606F0">
      <w:pPr>
        <w:pStyle w:val="ListParagraph"/>
        <w:numPr>
          <w:ilvl w:val="0"/>
          <w:numId w:val="6"/>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Erfahrung in der Arbeit mit vulnerablen Gruppen</w:t>
      </w:r>
    </w:p>
    <w:p w14:paraId="5FC2D1F5" w14:textId="02DA277A" w:rsidR="00161D48" w:rsidRPr="00330322" w:rsidRDefault="21B26485" w:rsidP="007606F0">
      <w:pPr>
        <w:pStyle w:val="ListParagraph"/>
        <w:numPr>
          <w:ilvl w:val="0"/>
          <w:numId w:val="6"/>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Sensibilität für die Belange von Menschen mit Behinderungen</w:t>
      </w:r>
    </w:p>
    <w:p w14:paraId="2A2800E9" w14:textId="671D3190" w:rsidR="00161D48" w:rsidRPr="00330322" w:rsidRDefault="21B26485" w:rsidP="007606F0">
      <w:pPr>
        <w:pStyle w:val="ListParagraph"/>
        <w:numPr>
          <w:ilvl w:val="0"/>
          <w:numId w:val="6"/>
        </w:num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Flexibel in der Anpassung der Evaluationsmethoden an neue Zielgruppen </w:t>
      </w:r>
    </w:p>
    <w:p w14:paraId="705AE3B2" w14:textId="63C1535C" w:rsidR="00161D48" w:rsidRPr="00330322" w:rsidRDefault="00161D48" w:rsidP="6C97592F">
      <w:pPr>
        <w:autoSpaceDE w:val="0"/>
        <w:autoSpaceDN w:val="0"/>
        <w:adjustRightInd w:val="0"/>
        <w:spacing w:after="120" w:line="276" w:lineRule="auto"/>
        <w:jc w:val="both"/>
        <w:rPr>
          <w:rFonts w:ascii="Arial" w:eastAsia="Arial" w:hAnsi="Arial" w:cs="Arial"/>
          <w:color w:val="000000" w:themeColor="text1"/>
        </w:rPr>
      </w:pPr>
    </w:p>
    <w:p w14:paraId="7421A527" w14:textId="7047D4C7"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proofErr w:type="spellStart"/>
      <w:r w:rsidRPr="000A7005">
        <w:rPr>
          <w:rFonts w:ascii="Georgia" w:eastAsia="Arial" w:hAnsi="Georgia" w:cs="Arial"/>
          <w:b/>
          <w:bCs/>
          <w:color w:val="E60005" w:themeColor="text2"/>
          <w:sz w:val="28"/>
          <w:szCs w:val="28"/>
        </w:rPr>
        <w:t>Laufzeit</w:t>
      </w:r>
      <w:proofErr w:type="spellEnd"/>
      <w:r w:rsidRPr="000A7005">
        <w:rPr>
          <w:rFonts w:ascii="Georgia" w:eastAsia="Arial" w:hAnsi="Georgia" w:cs="Arial"/>
          <w:b/>
          <w:bCs/>
          <w:color w:val="E60005" w:themeColor="text2"/>
          <w:sz w:val="28"/>
          <w:szCs w:val="28"/>
        </w:rPr>
        <w:t xml:space="preserve"> und Budget</w:t>
      </w:r>
    </w:p>
    <w:p w14:paraId="289D6EF4" w14:textId="4F15DA61" w:rsidR="00161D48" w:rsidRPr="0062743A" w:rsidRDefault="00436C60" w:rsidP="00436C60">
      <w:pPr>
        <w:shd w:val="clear" w:color="auto" w:fill="D7E6FA" w:themeFill="background2"/>
        <w:autoSpaceDE w:val="0"/>
        <w:autoSpaceDN w:val="0"/>
        <w:adjustRightInd w:val="0"/>
        <w:spacing w:after="120" w:line="276" w:lineRule="auto"/>
        <w:ind w:left="360"/>
        <w:jc w:val="both"/>
        <w:rPr>
          <w:rFonts w:ascii="Arial" w:eastAsia="Arial" w:hAnsi="Arial" w:cs="Arial"/>
          <w:i/>
          <w:iCs/>
        </w:rPr>
      </w:pPr>
      <w:r w:rsidRPr="0062743A">
        <w:rPr>
          <w:rFonts w:ascii="Arial" w:eastAsia="Arial" w:hAnsi="Arial" w:cs="Arial"/>
          <w:i/>
          <w:iCs/>
        </w:rPr>
        <w:t xml:space="preserve">Hier sollte die Laufzeit der Evaluation, nicht des Projektes, definiert werden. Wenn die Fortführung der Evaluation von einer Mittelbewilligung abhängig ist, sollte dies hier vermerkt werden. Wenn es ein festes Budget für die Evaluation gibt, sollte das hier vermerkt werden. </w:t>
      </w:r>
    </w:p>
    <w:p w14:paraId="19DFD2C2" w14:textId="7EFC2179"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commentRangeStart w:id="7"/>
      <w:r w:rsidRPr="6C97592F">
        <w:rPr>
          <w:rFonts w:ascii="Arial" w:eastAsia="Arial" w:hAnsi="Arial" w:cs="Arial"/>
          <w:color w:val="000000" w:themeColor="text1"/>
        </w:rPr>
        <w:t>Beginn</w:t>
      </w:r>
      <w:commentRangeEnd w:id="7"/>
      <w:r w:rsidR="00FA5269">
        <w:rPr>
          <w:rStyle w:val="CommentReference"/>
        </w:rPr>
        <w:commentReference w:id="7"/>
      </w:r>
      <w:r w:rsidRPr="6C97592F">
        <w:rPr>
          <w:rFonts w:ascii="Arial" w:eastAsia="Arial" w:hAnsi="Arial" w:cs="Arial"/>
          <w:color w:val="000000" w:themeColor="text1"/>
        </w:rPr>
        <w:t xml:space="preserve"> der Evaluation: 01.01.2021 </w:t>
      </w:r>
    </w:p>
    <w:p w14:paraId="3E821BC7" w14:textId="40B6593A"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vertAlign w:val="superscript"/>
        </w:rPr>
      </w:pPr>
      <w:r w:rsidRPr="6C97592F">
        <w:rPr>
          <w:rFonts w:ascii="Arial" w:eastAsia="Arial" w:hAnsi="Arial" w:cs="Arial"/>
          <w:color w:val="000000" w:themeColor="text1"/>
        </w:rPr>
        <w:t xml:space="preserve">Laufzeit: grundsätzlich </w:t>
      </w:r>
      <w:r w:rsidR="57F0349D" w:rsidRPr="436F8287">
        <w:rPr>
          <w:rFonts w:ascii="Arial" w:eastAsia="Arial" w:hAnsi="Arial" w:cs="Arial"/>
          <w:color w:val="000000" w:themeColor="text1"/>
        </w:rPr>
        <w:t>4</w:t>
      </w:r>
      <w:r w:rsidRPr="6C97592F">
        <w:rPr>
          <w:rFonts w:ascii="Arial" w:eastAsia="Arial" w:hAnsi="Arial" w:cs="Arial"/>
          <w:color w:val="000000" w:themeColor="text1"/>
        </w:rPr>
        <w:t xml:space="preserve"> Jahre</w:t>
      </w:r>
      <w:r w:rsidR="72D209AC" w:rsidRPr="13B6F518">
        <w:rPr>
          <w:rFonts w:ascii="Arial" w:eastAsia="Arial" w:hAnsi="Arial" w:cs="Arial"/>
          <w:color w:val="000000" w:themeColor="text1"/>
        </w:rPr>
        <w:t xml:space="preserve"> und 8 Monate</w:t>
      </w:r>
      <w:r w:rsidRPr="6C97592F">
        <w:rPr>
          <w:rFonts w:ascii="Arial" w:eastAsia="Arial" w:hAnsi="Arial" w:cs="Arial"/>
          <w:color w:val="000000" w:themeColor="text1"/>
        </w:rPr>
        <w:t>, jährliche Vertragsverlängerung entsprechend der Mittelbewilligung durch den Zuwendungsgeber</w:t>
      </w:r>
    </w:p>
    <w:p w14:paraId="7F3D2730" w14:textId="107FE728"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 xml:space="preserve">Budget: 50.000 EUR </w:t>
      </w:r>
      <w:r w:rsidR="73D0E4DF" w:rsidRPr="13B6F518">
        <w:rPr>
          <w:rFonts w:ascii="Arial" w:eastAsia="Arial" w:hAnsi="Arial" w:cs="Arial"/>
          <w:color w:val="000000" w:themeColor="text1"/>
        </w:rPr>
        <w:t xml:space="preserve">(gesamt für alle 5 Jahre, </w:t>
      </w:r>
      <w:r w:rsidRPr="6C97592F">
        <w:rPr>
          <w:rFonts w:ascii="Arial" w:eastAsia="Arial" w:hAnsi="Arial" w:cs="Arial"/>
          <w:color w:val="000000" w:themeColor="text1"/>
        </w:rPr>
        <w:t>inkl. MwSt., inkl. Reise- und Materialkosten)</w:t>
      </w:r>
      <w:r w:rsidRPr="3257B67A">
        <w:rPr>
          <w:rFonts w:ascii="Arial" w:eastAsia="Arial" w:hAnsi="Arial" w:cs="Arial"/>
          <w:color w:val="FF0000"/>
        </w:rPr>
        <w:t xml:space="preserve"> </w:t>
      </w:r>
    </w:p>
    <w:p w14:paraId="6AF4D9FD" w14:textId="75E3BF2B" w:rsidR="00161D48" w:rsidRDefault="00161D48" w:rsidP="6C97592F">
      <w:pPr>
        <w:autoSpaceDE w:val="0"/>
        <w:autoSpaceDN w:val="0"/>
        <w:adjustRightInd w:val="0"/>
        <w:spacing w:after="120" w:line="276" w:lineRule="auto"/>
        <w:jc w:val="both"/>
        <w:rPr>
          <w:rFonts w:ascii="Arial" w:eastAsia="Arial" w:hAnsi="Arial" w:cs="Arial"/>
          <w:color w:val="000000" w:themeColor="text1"/>
        </w:rPr>
      </w:pPr>
    </w:p>
    <w:p w14:paraId="3D29C0BE" w14:textId="77777777" w:rsidR="00CF3310" w:rsidRDefault="00CF3310" w:rsidP="6C97592F">
      <w:pPr>
        <w:autoSpaceDE w:val="0"/>
        <w:autoSpaceDN w:val="0"/>
        <w:adjustRightInd w:val="0"/>
        <w:spacing w:after="120" w:line="276" w:lineRule="auto"/>
        <w:jc w:val="both"/>
        <w:rPr>
          <w:rFonts w:ascii="Arial" w:eastAsia="Arial" w:hAnsi="Arial" w:cs="Arial"/>
          <w:color w:val="000000" w:themeColor="text1"/>
        </w:rPr>
      </w:pPr>
    </w:p>
    <w:p w14:paraId="5658410C" w14:textId="77777777" w:rsidR="001C1FEC" w:rsidRDefault="001C1FEC" w:rsidP="6C97592F">
      <w:pPr>
        <w:autoSpaceDE w:val="0"/>
        <w:autoSpaceDN w:val="0"/>
        <w:adjustRightInd w:val="0"/>
        <w:spacing w:after="120" w:line="276" w:lineRule="auto"/>
        <w:jc w:val="both"/>
        <w:rPr>
          <w:rFonts w:ascii="Arial" w:eastAsia="Arial" w:hAnsi="Arial" w:cs="Arial"/>
          <w:color w:val="000000" w:themeColor="text1"/>
        </w:rPr>
      </w:pPr>
    </w:p>
    <w:p w14:paraId="10D9901B" w14:textId="77777777" w:rsidR="001C1FEC" w:rsidRPr="00330322" w:rsidRDefault="001C1FEC" w:rsidP="6C97592F">
      <w:pPr>
        <w:autoSpaceDE w:val="0"/>
        <w:autoSpaceDN w:val="0"/>
        <w:adjustRightInd w:val="0"/>
        <w:spacing w:after="120" w:line="276" w:lineRule="auto"/>
        <w:jc w:val="both"/>
        <w:rPr>
          <w:rFonts w:ascii="Arial" w:eastAsia="Arial" w:hAnsi="Arial" w:cs="Arial"/>
          <w:color w:val="000000" w:themeColor="text1"/>
        </w:rPr>
      </w:pPr>
    </w:p>
    <w:p w14:paraId="41F06272" w14:textId="0D00F066"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Zusammenarbeit mit dem DRK-</w:t>
      </w:r>
      <w:commentRangeStart w:id="8"/>
      <w:r w:rsidRPr="000A7005">
        <w:rPr>
          <w:rFonts w:ascii="Georgia" w:eastAsia="Arial" w:hAnsi="Georgia" w:cs="Arial"/>
          <w:b/>
          <w:bCs/>
          <w:color w:val="E60005" w:themeColor="text2"/>
          <w:sz w:val="28"/>
          <w:szCs w:val="28"/>
        </w:rPr>
        <w:t>Team</w:t>
      </w:r>
      <w:commentRangeEnd w:id="8"/>
      <w:r w:rsidR="00FA5269" w:rsidRPr="000A7005">
        <w:rPr>
          <w:rFonts w:ascii="Georgia" w:eastAsia="Arial" w:hAnsi="Georgia" w:cs="Arial"/>
          <w:b/>
          <w:bCs/>
          <w:color w:val="E60005" w:themeColor="text2"/>
          <w:sz w:val="28"/>
          <w:szCs w:val="28"/>
        </w:rPr>
        <w:commentReference w:id="8"/>
      </w:r>
      <w:r w:rsidRPr="000A7005">
        <w:rPr>
          <w:rFonts w:ascii="Georgia" w:eastAsia="Arial" w:hAnsi="Georgia" w:cs="Arial"/>
          <w:b/>
          <w:bCs/>
          <w:color w:val="E60005" w:themeColor="text2"/>
          <w:sz w:val="28"/>
          <w:szCs w:val="28"/>
        </w:rPr>
        <w:t xml:space="preserve"> </w:t>
      </w:r>
    </w:p>
    <w:p w14:paraId="70C9C5DB" w14:textId="2097CBD6" w:rsidR="00161D48" w:rsidRPr="005D2147" w:rsidRDefault="00085754" w:rsidP="0D7EF750">
      <w:pPr>
        <w:shd w:val="clear" w:color="auto" w:fill="D7E6FA" w:themeFill="background2"/>
        <w:spacing w:after="120" w:line="276" w:lineRule="auto"/>
        <w:ind w:left="709"/>
        <w:jc w:val="both"/>
        <w:rPr>
          <w:rFonts w:ascii="Arial" w:eastAsia="Arial" w:hAnsi="Arial" w:cs="Arial"/>
          <w:i/>
          <w:iCs/>
        </w:rPr>
      </w:pPr>
      <w:r w:rsidRPr="0D7EF750">
        <w:rPr>
          <w:rFonts w:ascii="Arial" w:eastAsia="Arial" w:hAnsi="Arial" w:cs="Arial"/>
          <w:i/>
          <w:iCs/>
        </w:rPr>
        <w:t xml:space="preserve">Stellen Sie hier dar, wer welche Aufgaben im Rahmen der </w:t>
      </w:r>
      <w:r w:rsidR="00AA4B13" w:rsidRPr="0D7EF750">
        <w:rPr>
          <w:rFonts w:ascii="Arial" w:eastAsia="Arial" w:hAnsi="Arial" w:cs="Arial"/>
          <w:i/>
          <w:iCs/>
        </w:rPr>
        <w:t xml:space="preserve">Evaluation hat, so dass die Bietenden </w:t>
      </w:r>
      <w:proofErr w:type="gramStart"/>
      <w:r w:rsidR="00AA4B13" w:rsidRPr="0D7EF750">
        <w:rPr>
          <w:rFonts w:ascii="Arial" w:eastAsia="Arial" w:hAnsi="Arial" w:cs="Arial"/>
          <w:i/>
          <w:iCs/>
        </w:rPr>
        <w:t xml:space="preserve">entsprechend </w:t>
      </w:r>
      <w:r w:rsidR="2FE0AE19" w:rsidRPr="0D7EF750">
        <w:rPr>
          <w:rFonts w:ascii="Arial" w:eastAsia="Arial" w:hAnsi="Arial" w:cs="Arial"/>
          <w:i/>
          <w:iCs/>
        </w:rPr>
        <w:t>i</w:t>
      </w:r>
      <w:r w:rsidR="00AA4B13" w:rsidRPr="0D7EF750">
        <w:rPr>
          <w:rFonts w:ascii="Arial" w:eastAsia="Arial" w:hAnsi="Arial" w:cs="Arial"/>
          <w:i/>
          <w:iCs/>
        </w:rPr>
        <w:t>hre Zeit</w:t>
      </w:r>
      <w:proofErr w:type="gramEnd"/>
      <w:r w:rsidR="00AA4B13" w:rsidRPr="0D7EF750">
        <w:rPr>
          <w:rFonts w:ascii="Arial" w:eastAsia="Arial" w:hAnsi="Arial" w:cs="Arial"/>
          <w:i/>
          <w:iCs/>
        </w:rPr>
        <w:t xml:space="preserve"> kalkulieren können. Zu klären ist: Wer ist Hauptansprechpartner für die Evaluation? Wer stellt Dokumente bereit</w:t>
      </w:r>
      <w:r w:rsidR="00837C7D" w:rsidRPr="0D7EF750">
        <w:rPr>
          <w:rFonts w:ascii="Arial" w:eastAsia="Arial" w:hAnsi="Arial" w:cs="Arial"/>
          <w:i/>
          <w:iCs/>
        </w:rPr>
        <w:t>, wie werden Interviews geplant und terminiert (</w:t>
      </w:r>
      <w:r w:rsidR="009E7BF0" w:rsidRPr="0D7EF750">
        <w:rPr>
          <w:rFonts w:ascii="Arial" w:eastAsia="Arial" w:hAnsi="Arial" w:cs="Arial"/>
          <w:i/>
          <w:iCs/>
        </w:rPr>
        <w:t xml:space="preserve">durch das DRK oder die Evaluation) etc.? </w:t>
      </w:r>
      <w:r w:rsidR="007C32CF" w:rsidRPr="0D7EF750">
        <w:rPr>
          <w:rFonts w:ascii="Arial" w:eastAsia="Arial" w:hAnsi="Arial" w:cs="Arial"/>
          <w:i/>
          <w:iCs/>
        </w:rPr>
        <w:t>W</w:t>
      </w:r>
      <w:r w:rsidR="00F83FCC" w:rsidRPr="0D7EF750">
        <w:rPr>
          <w:rFonts w:ascii="Arial" w:eastAsia="Arial" w:hAnsi="Arial" w:cs="Arial"/>
          <w:i/>
          <w:iCs/>
        </w:rPr>
        <w:t>elche Art der Zusammenarbeit soll mit dem Projektteam erfolgen, wie oft soll es Rücksprachen geben?</w:t>
      </w:r>
      <w:r w:rsidR="009E7BF0" w:rsidRPr="0D7EF750">
        <w:rPr>
          <w:rFonts w:ascii="Arial" w:eastAsia="Arial" w:hAnsi="Arial" w:cs="Arial"/>
          <w:i/>
          <w:iCs/>
        </w:rPr>
        <w:t xml:space="preserve"> </w:t>
      </w:r>
      <w:r w:rsidR="00A82D1E" w:rsidRPr="0D7EF750">
        <w:rPr>
          <w:rFonts w:ascii="Arial" w:eastAsia="Arial" w:hAnsi="Arial" w:cs="Arial"/>
          <w:i/>
          <w:iCs/>
        </w:rPr>
        <w:t>Je klarer Sie Ihre Erwartungen formulieren, desto besser können die Bietenden darauf in ihren Angeboten eingehen.</w:t>
      </w:r>
    </w:p>
    <w:tbl>
      <w:tblPr>
        <w:tblStyle w:val="TableGrid"/>
        <w:tblW w:w="0" w:type="auto"/>
        <w:tblLayout w:type="fixed"/>
        <w:tblLook w:val="06A0" w:firstRow="1" w:lastRow="0" w:firstColumn="1" w:lastColumn="0" w:noHBand="1" w:noVBand="1"/>
      </w:tblPr>
      <w:tblGrid>
        <w:gridCol w:w="3255"/>
        <w:gridCol w:w="6042"/>
      </w:tblGrid>
      <w:tr w:rsidR="6C97592F" w14:paraId="35BBD7C3" w14:textId="77777777" w:rsidTr="6C97592F">
        <w:tc>
          <w:tcPr>
            <w:tcW w:w="3255" w:type="dxa"/>
          </w:tcPr>
          <w:p w14:paraId="379F385E" w14:textId="77E8DCA7" w:rsidR="6C97592F" w:rsidRDefault="6C97592F" w:rsidP="6C97592F">
            <w:pPr>
              <w:rPr>
                <w:rFonts w:ascii="Arial" w:eastAsia="Arial" w:hAnsi="Arial" w:cs="Arial"/>
              </w:rPr>
            </w:pPr>
            <w:r w:rsidRPr="6C97592F">
              <w:rPr>
                <w:rFonts w:ascii="Arial" w:eastAsia="Arial" w:hAnsi="Arial" w:cs="Arial"/>
              </w:rPr>
              <w:t>Projektkoordinatorin</w:t>
            </w:r>
          </w:p>
        </w:tc>
        <w:tc>
          <w:tcPr>
            <w:tcW w:w="6042" w:type="dxa"/>
          </w:tcPr>
          <w:p w14:paraId="60799285" w14:textId="620037E8" w:rsidR="6C97592F" w:rsidRDefault="6C97592F" w:rsidP="6C97592F">
            <w:pPr>
              <w:rPr>
                <w:rFonts w:ascii="Arial" w:eastAsia="Arial" w:hAnsi="Arial" w:cs="Arial"/>
              </w:rPr>
            </w:pPr>
            <w:r w:rsidRPr="6C97592F">
              <w:rPr>
                <w:rFonts w:ascii="Arial" w:eastAsia="Arial" w:hAnsi="Arial" w:cs="Arial"/>
              </w:rPr>
              <w:t>Direkte Ansprechpartner*in für das Evaluationsinstitut, Planung- und Koordination der Evaluation, stellt Zugang zu relevanten Dokumenten zur Verfügung und führt auf Bundesebene Evaluation (Evaluation, die beide Landesverbände betrifft) durch, Planung des jährlich stattfinden Jahresevaluation, Planung der viertelejährigen Evaluationsgespräche</w:t>
            </w:r>
          </w:p>
          <w:p w14:paraId="68ECADFA" w14:textId="24455CD4" w:rsidR="6C97592F" w:rsidRDefault="6C97592F" w:rsidP="6C97592F">
            <w:pPr>
              <w:rPr>
                <w:rFonts w:ascii="Arial" w:eastAsia="Arial" w:hAnsi="Arial" w:cs="Arial"/>
              </w:rPr>
            </w:pPr>
          </w:p>
        </w:tc>
      </w:tr>
      <w:tr w:rsidR="6C97592F" w14:paraId="1E64932E" w14:textId="77777777" w:rsidTr="6C97592F">
        <w:tc>
          <w:tcPr>
            <w:tcW w:w="3255" w:type="dxa"/>
          </w:tcPr>
          <w:p w14:paraId="69529771" w14:textId="1EEF8F1D" w:rsidR="6C97592F" w:rsidRDefault="2EA39FC7" w:rsidP="6C97592F">
            <w:pPr>
              <w:rPr>
                <w:rFonts w:ascii="Arial" w:eastAsia="Arial" w:hAnsi="Arial" w:cs="Arial"/>
              </w:rPr>
            </w:pPr>
            <w:proofErr w:type="spellStart"/>
            <w:r w:rsidRPr="2EA39FC7">
              <w:rPr>
                <w:rFonts w:ascii="Arial" w:eastAsia="Arial" w:hAnsi="Arial" w:cs="Arial"/>
              </w:rPr>
              <w:t>InnovationScouts</w:t>
            </w:r>
            <w:proofErr w:type="spellEnd"/>
          </w:p>
        </w:tc>
        <w:tc>
          <w:tcPr>
            <w:tcW w:w="6042" w:type="dxa"/>
          </w:tcPr>
          <w:p w14:paraId="4839486D" w14:textId="632E5AE9" w:rsidR="6C97592F" w:rsidRDefault="6C97592F" w:rsidP="6C97592F">
            <w:pPr>
              <w:rPr>
                <w:rFonts w:ascii="Arial" w:eastAsia="Arial" w:hAnsi="Arial" w:cs="Arial"/>
              </w:rPr>
            </w:pPr>
            <w:r w:rsidRPr="6C97592F">
              <w:rPr>
                <w:rFonts w:ascii="Arial" w:eastAsia="Arial" w:hAnsi="Arial" w:cs="Arial"/>
              </w:rPr>
              <w:t>Projektmitarbeitende die direkt mit den Zielgruppen arbeiten, führen Evaluation auf Landesebene durch, Beteiligung an jährlich stattfinden Jahresevaluation, Beteiligung an den vierteljährigen Evaluationsgesprächen</w:t>
            </w:r>
          </w:p>
          <w:p w14:paraId="189EF5B4" w14:textId="3D1762A6" w:rsidR="6C97592F" w:rsidRDefault="6C97592F" w:rsidP="6C97592F">
            <w:pPr>
              <w:rPr>
                <w:rFonts w:ascii="Arial" w:eastAsia="Arial" w:hAnsi="Arial" w:cs="Arial"/>
              </w:rPr>
            </w:pPr>
          </w:p>
        </w:tc>
      </w:tr>
      <w:tr w:rsidR="6C97592F" w14:paraId="768980BA" w14:textId="77777777" w:rsidTr="6C97592F">
        <w:tc>
          <w:tcPr>
            <w:tcW w:w="3255" w:type="dxa"/>
          </w:tcPr>
          <w:p w14:paraId="64068878" w14:textId="35FE12FE" w:rsidR="6C97592F" w:rsidRDefault="6C97592F" w:rsidP="6C97592F">
            <w:pPr>
              <w:rPr>
                <w:rFonts w:ascii="Arial" w:eastAsia="Arial" w:hAnsi="Arial" w:cs="Arial"/>
              </w:rPr>
            </w:pPr>
            <w:r w:rsidRPr="6C97592F">
              <w:rPr>
                <w:rFonts w:ascii="Arial" w:eastAsia="Arial" w:hAnsi="Arial" w:cs="Arial"/>
              </w:rPr>
              <w:t>Referentin für Behindertenhilfe</w:t>
            </w:r>
          </w:p>
          <w:p w14:paraId="2DA27905" w14:textId="1455DDE7" w:rsidR="6C97592F" w:rsidRDefault="6C97592F" w:rsidP="6C97592F">
            <w:pPr>
              <w:rPr>
                <w:rFonts w:ascii="Arial" w:eastAsia="Arial" w:hAnsi="Arial" w:cs="Arial"/>
              </w:rPr>
            </w:pPr>
          </w:p>
        </w:tc>
        <w:tc>
          <w:tcPr>
            <w:tcW w:w="6042" w:type="dxa"/>
          </w:tcPr>
          <w:p w14:paraId="2CEC01E3" w14:textId="4EBD6C95" w:rsidR="6C97592F" w:rsidRDefault="6C97592F" w:rsidP="6C97592F">
            <w:pPr>
              <w:rPr>
                <w:rFonts w:ascii="Arial" w:eastAsia="Arial" w:hAnsi="Arial" w:cs="Arial"/>
              </w:rPr>
            </w:pPr>
            <w:r w:rsidRPr="6C97592F">
              <w:rPr>
                <w:rFonts w:ascii="Arial" w:eastAsia="Arial" w:hAnsi="Arial" w:cs="Arial"/>
              </w:rPr>
              <w:t>Qualitätssicherung Barrierefreiheit und Teilhabe, Beteiligung an jährlich stattfinden Jahresevaluation</w:t>
            </w:r>
          </w:p>
          <w:p w14:paraId="391E8B7A" w14:textId="1A119096" w:rsidR="6C97592F" w:rsidRDefault="6C97592F" w:rsidP="6C97592F">
            <w:pPr>
              <w:rPr>
                <w:rFonts w:ascii="Arial" w:eastAsia="Arial" w:hAnsi="Arial" w:cs="Arial"/>
              </w:rPr>
            </w:pPr>
          </w:p>
        </w:tc>
      </w:tr>
      <w:tr w:rsidR="6C97592F" w14:paraId="6EE4D60C" w14:textId="77777777" w:rsidTr="6C97592F">
        <w:tc>
          <w:tcPr>
            <w:tcW w:w="3255" w:type="dxa"/>
          </w:tcPr>
          <w:p w14:paraId="07AEC180" w14:textId="59C8797C" w:rsidR="6C97592F" w:rsidRDefault="6C97592F" w:rsidP="6C97592F">
            <w:pPr>
              <w:rPr>
                <w:rFonts w:ascii="Arial" w:eastAsia="Arial" w:hAnsi="Arial" w:cs="Arial"/>
              </w:rPr>
            </w:pPr>
            <w:r w:rsidRPr="6C97592F">
              <w:rPr>
                <w:rFonts w:ascii="Arial" w:eastAsia="Arial" w:hAnsi="Arial" w:cs="Arial"/>
              </w:rPr>
              <w:t xml:space="preserve">Referentin für Evaluation </w:t>
            </w:r>
          </w:p>
        </w:tc>
        <w:tc>
          <w:tcPr>
            <w:tcW w:w="6042" w:type="dxa"/>
          </w:tcPr>
          <w:p w14:paraId="3F9F385F" w14:textId="527E0352" w:rsidR="6C97592F" w:rsidRDefault="6C97592F" w:rsidP="6C97592F">
            <w:pPr>
              <w:rPr>
                <w:rFonts w:ascii="Arial" w:eastAsia="Arial" w:hAnsi="Arial" w:cs="Arial"/>
              </w:rPr>
            </w:pPr>
            <w:r w:rsidRPr="6C97592F">
              <w:rPr>
                <w:rFonts w:ascii="Arial" w:eastAsia="Arial" w:hAnsi="Arial" w:cs="Arial"/>
              </w:rPr>
              <w:t>Qualitätssicherung Evaluation, Beteiligung an jährlich stattfinden Jahresevaluation</w:t>
            </w:r>
          </w:p>
          <w:p w14:paraId="0253F69B" w14:textId="0FC11E51" w:rsidR="6C97592F" w:rsidRDefault="6C97592F" w:rsidP="6C97592F">
            <w:pPr>
              <w:rPr>
                <w:rFonts w:ascii="Arial" w:eastAsia="Arial" w:hAnsi="Arial" w:cs="Arial"/>
              </w:rPr>
            </w:pPr>
          </w:p>
        </w:tc>
      </w:tr>
      <w:tr w:rsidR="6C97592F" w14:paraId="66C8C6FD" w14:textId="77777777" w:rsidTr="6C97592F">
        <w:tc>
          <w:tcPr>
            <w:tcW w:w="3255" w:type="dxa"/>
          </w:tcPr>
          <w:p w14:paraId="120921C7" w14:textId="071B8319" w:rsidR="6C97592F" w:rsidRDefault="6C97592F" w:rsidP="6C97592F">
            <w:pPr>
              <w:rPr>
                <w:rFonts w:ascii="Arial" w:eastAsia="Arial" w:hAnsi="Arial" w:cs="Arial"/>
              </w:rPr>
            </w:pPr>
            <w:r w:rsidRPr="6C97592F">
              <w:rPr>
                <w:rFonts w:ascii="Arial" w:eastAsia="Arial" w:hAnsi="Arial" w:cs="Arial"/>
              </w:rPr>
              <w:t xml:space="preserve">Aktion Mensch Stiftung </w:t>
            </w:r>
          </w:p>
        </w:tc>
        <w:tc>
          <w:tcPr>
            <w:tcW w:w="6042" w:type="dxa"/>
          </w:tcPr>
          <w:p w14:paraId="202A1871" w14:textId="3345B08E" w:rsidR="6C97592F" w:rsidRDefault="6C97592F" w:rsidP="6C97592F">
            <w:pPr>
              <w:rPr>
                <w:rFonts w:ascii="Arial" w:eastAsia="Arial" w:hAnsi="Arial" w:cs="Arial"/>
              </w:rPr>
            </w:pPr>
            <w:r w:rsidRPr="6C97592F">
              <w:rPr>
                <w:rFonts w:ascii="Arial" w:eastAsia="Arial" w:hAnsi="Arial" w:cs="Arial"/>
              </w:rPr>
              <w:t>Qualitätssicherung Projekt, Finanzierer, Beteiligung an jährlich stattfinden Jahresevaluation</w:t>
            </w:r>
            <w:r w:rsidR="40B8DDC1" w:rsidRPr="6C97592F">
              <w:rPr>
                <w:rFonts w:ascii="Arial" w:eastAsia="Arial" w:hAnsi="Arial" w:cs="Arial"/>
              </w:rPr>
              <w:t xml:space="preserve"> möglich</w:t>
            </w:r>
          </w:p>
          <w:p w14:paraId="1971BE2C" w14:textId="283172A9" w:rsidR="6C97592F" w:rsidRDefault="6C97592F" w:rsidP="6C97592F">
            <w:pPr>
              <w:rPr>
                <w:rFonts w:ascii="Arial" w:eastAsia="Arial" w:hAnsi="Arial" w:cs="Arial"/>
              </w:rPr>
            </w:pPr>
          </w:p>
        </w:tc>
      </w:tr>
    </w:tbl>
    <w:p w14:paraId="3B5706AF" w14:textId="78A2FF8E" w:rsidR="00161D48" w:rsidRPr="003E19F9" w:rsidRDefault="00161D48" w:rsidP="6C97592F">
      <w:pPr>
        <w:autoSpaceDE w:val="0"/>
        <w:autoSpaceDN w:val="0"/>
        <w:adjustRightInd w:val="0"/>
        <w:spacing w:after="120" w:line="276" w:lineRule="auto"/>
        <w:jc w:val="both"/>
        <w:rPr>
          <w:rFonts w:ascii="Arial" w:eastAsia="Arial" w:hAnsi="Arial" w:cs="Arial"/>
          <w:color w:val="E60005" w:themeColor="text2"/>
          <w:sz w:val="20"/>
          <w:szCs w:val="20"/>
        </w:rPr>
      </w:pPr>
    </w:p>
    <w:p w14:paraId="6909B818" w14:textId="013F5DB9" w:rsidR="00161D48" w:rsidRPr="000A7005" w:rsidRDefault="21B26485" w:rsidP="000A7005">
      <w:pPr>
        <w:pStyle w:val="ListParagraph"/>
        <w:numPr>
          <w:ilvl w:val="0"/>
          <w:numId w:val="18"/>
        </w:numPr>
        <w:spacing w:after="120" w:line="276" w:lineRule="auto"/>
        <w:ind w:left="284"/>
        <w:rPr>
          <w:rFonts w:ascii="Georgia" w:eastAsia="Arial" w:hAnsi="Georgia" w:cs="Arial"/>
          <w:b/>
          <w:bCs/>
          <w:color w:val="E60005" w:themeColor="text2"/>
          <w:sz w:val="28"/>
          <w:szCs w:val="28"/>
        </w:rPr>
      </w:pPr>
      <w:r w:rsidRPr="000A7005">
        <w:rPr>
          <w:rFonts w:ascii="Georgia" w:eastAsia="Arial" w:hAnsi="Georgia" w:cs="Arial"/>
          <w:b/>
          <w:bCs/>
          <w:color w:val="E60005" w:themeColor="text2"/>
          <w:sz w:val="28"/>
          <w:szCs w:val="28"/>
        </w:rPr>
        <w:t>Präsentation und Nutzung der Ergebnisse</w:t>
      </w:r>
      <w:r w:rsidR="000A7005">
        <w:rPr>
          <w:rFonts w:ascii="Georgia" w:eastAsia="Arial" w:hAnsi="Georgia" w:cs="Arial"/>
          <w:b/>
          <w:bCs/>
          <w:color w:val="E60005" w:themeColor="text2"/>
          <w:sz w:val="28"/>
          <w:szCs w:val="28"/>
        </w:rPr>
        <w:tab/>
      </w:r>
      <w:r w:rsidR="000A7005">
        <w:rPr>
          <w:rFonts w:ascii="Georgia" w:eastAsia="Arial" w:hAnsi="Georgia" w:cs="Arial"/>
          <w:b/>
          <w:bCs/>
          <w:color w:val="E60005" w:themeColor="text2"/>
          <w:sz w:val="28"/>
          <w:szCs w:val="28"/>
        </w:rPr>
        <w:tab/>
      </w:r>
      <w:r w:rsidR="000A7005">
        <w:rPr>
          <w:rFonts w:ascii="Georgia" w:eastAsia="Arial" w:hAnsi="Georgia" w:cs="Arial"/>
          <w:b/>
          <w:bCs/>
          <w:color w:val="E60005" w:themeColor="text2"/>
          <w:sz w:val="28"/>
          <w:szCs w:val="28"/>
        </w:rPr>
        <w:tab/>
      </w:r>
      <w:r w:rsidR="000A7005">
        <w:rPr>
          <w:rFonts w:ascii="Georgia" w:eastAsia="Arial" w:hAnsi="Georgia" w:cs="Arial"/>
          <w:b/>
          <w:bCs/>
          <w:color w:val="E60005" w:themeColor="text2"/>
          <w:sz w:val="28"/>
          <w:szCs w:val="28"/>
        </w:rPr>
        <w:tab/>
      </w:r>
      <w:r w:rsidRPr="000A7005">
        <w:rPr>
          <w:rFonts w:ascii="Georgia" w:eastAsia="Arial" w:hAnsi="Georgia" w:cs="Arial"/>
          <w:b/>
          <w:bCs/>
          <w:color w:val="E60005" w:themeColor="text2"/>
          <w:sz w:val="28"/>
          <w:szCs w:val="28"/>
        </w:rPr>
        <w:t>(Plan und Verantwortlichkeiten)</w:t>
      </w:r>
    </w:p>
    <w:p w14:paraId="0EFE9ACF" w14:textId="4E05DA32" w:rsidR="003E29DD" w:rsidRPr="003E29DD" w:rsidRDefault="003E29DD" w:rsidP="654D7FFF">
      <w:pPr>
        <w:shd w:val="clear" w:color="auto" w:fill="D7E6FA" w:themeFill="background2"/>
        <w:autoSpaceDE w:val="0"/>
        <w:autoSpaceDN w:val="0"/>
        <w:adjustRightInd w:val="0"/>
        <w:spacing w:after="120" w:line="276" w:lineRule="auto"/>
        <w:ind w:left="426"/>
        <w:jc w:val="both"/>
        <w:rPr>
          <w:rFonts w:ascii="Arial" w:eastAsia="Arial" w:hAnsi="Arial" w:cs="Arial"/>
          <w:i/>
          <w:iCs/>
          <w:color w:val="000000" w:themeColor="text1"/>
        </w:rPr>
      </w:pPr>
      <w:r w:rsidRPr="654D7FFF">
        <w:rPr>
          <w:rFonts w:ascii="Arial" w:eastAsia="Arial" w:hAnsi="Arial" w:cs="Arial"/>
          <w:i/>
          <w:iCs/>
          <w:color w:val="000000" w:themeColor="text1"/>
        </w:rPr>
        <w:t xml:space="preserve">Beschreiben Sie, in welcher Form die </w:t>
      </w:r>
      <w:r w:rsidR="000F63DD" w:rsidRPr="654D7FFF">
        <w:rPr>
          <w:rFonts w:ascii="Arial" w:eastAsia="Arial" w:hAnsi="Arial" w:cs="Arial"/>
          <w:i/>
          <w:iCs/>
          <w:color w:val="000000" w:themeColor="text1"/>
        </w:rPr>
        <w:t>Ergebnisse der Evaluation aufbereitet werden sollen. Wenn Sie einen Evaluationsbericht erwarten, spezifizieren</w:t>
      </w:r>
      <w:r w:rsidR="071039BF" w:rsidRPr="654D7FFF">
        <w:rPr>
          <w:rFonts w:ascii="Arial" w:eastAsia="Arial" w:hAnsi="Arial" w:cs="Arial"/>
          <w:i/>
          <w:iCs/>
          <w:color w:val="000000" w:themeColor="text1"/>
        </w:rPr>
        <w:t xml:space="preserve"> Sie</w:t>
      </w:r>
      <w:r w:rsidR="000F63DD" w:rsidRPr="654D7FFF">
        <w:rPr>
          <w:rFonts w:ascii="Arial" w:eastAsia="Arial" w:hAnsi="Arial" w:cs="Arial"/>
          <w:i/>
          <w:iCs/>
          <w:color w:val="000000" w:themeColor="text1"/>
        </w:rPr>
        <w:t xml:space="preserve"> möglichst den Umfang und den Inhalt (Aufbau des Berichts). Erklären Sie hier auch, für welche Nutzergruppen die Ergebnisse aufbereitet werden sollen und welche Anforderungen sie haben (z.B. leichte Sprache, viele Bilder, Entscheidungsvorlagen etc.) </w:t>
      </w:r>
    </w:p>
    <w:p w14:paraId="1EA870BD" w14:textId="4C787018" w:rsidR="00161D48" w:rsidRDefault="00960F0F" w:rsidP="6C97592F">
      <w:pPr>
        <w:autoSpaceDE w:val="0"/>
        <w:autoSpaceDN w:val="0"/>
        <w:adjustRightInd w:val="0"/>
        <w:spacing w:after="120" w:line="276" w:lineRule="auto"/>
        <w:jc w:val="both"/>
        <w:rPr>
          <w:rFonts w:ascii="Arial" w:eastAsia="Arial" w:hAnsi="Arial" w:cs="Arial"/>
          <w:color w:val="000000" w:themeColor="text1"/>
        </w:rPr>
      </w:pPr>
      <w:commentRangeStart w:id="9"/>
      <w:r>
        <w:rPr>
          <w:rStyle w:val="normaltextrun"/>
          <w:rFonts w:ascii="Arial" w:hAnsi="Arial" w:cs="Arial"/>
          <w:color w:val="000000"/>
          <w:shd w:val="clear" w:color="auto" w:fill="FFFFFF"/>
        </w:rPr>
        <w:t>Zwischenergebnisse</w:t>
      </w:r>
      <w:commentRangeEnd w:id="9"/>
      <w:r w:rsidR="00B23477">
        <w:rPr>
          <w:rStyle w:val="CommentReference"/>
        </w:rPr>
        <w:commentReference w:id="9"/>
      </w:r>
      <w:r>
        <w:rPr>
          <w:rStyle w:val="normaltextrun"/>
          <w:rFonts w:ascii="Arial" w:hAnsi="Arial" w:cs="Arial"/>
          <w:color w:val="000000"/>
          <w:shd w:val="clear" w:color="auto" w:fill="FFFFFF"/>
        </w:rPr>
        <w:t xml:space="preserve"> sollten in regelmäßigen Abständen (mindestens vierteljährlich) in Form von übersichtlichen Kurzpräsentationen im Rahmen eines Reflexionsgesprächs (kann auch online durchgeführt werden) an das Projektteam rückgespiegelt werden. Rechtzeitig, bevor der Antrag für den neuen Förderzeitraum gestellt werden muss, sollte eine Präsentation der Zwischenergebnisse stattfinden. Aktuell ist als Antragsstellungsfrist der 30. August 2023 seitens des Fördermittelgebers kommuniziert worden (Änderungen möglich). Spätestens einen Monat vor Ende der Projektlaufzeit sollten die Gesamtergebnisse mit dem Projektteam in einem 1-bis 2-tägigen Workshop diskutiert werden. Die schriftliche Aufbereitung der Treffen als kurze Ergebnisprotokolle obliegt dem Evaluationsteam. Zum Abschluss der Evaluation wird ein Bericht von max. 20 Seiten (ohne Anhänge) als veröffentlichungsfähige Publikation bereitgestellt. Dieser sollte neben den analytischen Ergebnissen der Evaluation auch Empfehlungen für die Verbesserung der Netzwerkarbeit enthalten, die sich aus den Analysen ableiten lassen.</w:t>
      </w:r>
    </w:p>
    <w:p w14:paraId="04C44D48" w14:textId="1CBBB7C7" w:rsidR="00AC220A" w:rsidRDefault="00AC220A" w:rsidP="00AC220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Zur Strukturierung der Berichtsinhalte empfehlen wir, sich am Leitfaden des Deutschen Jugendinstituts zu orientieren:</w:t>
      </w:r>
    </w:p>
    <w:p w14:paraId="79D580F8" w14:textId="694F5B51" w:rsidR="00AC220A" w:rsidRDefault="00587D63" w:rsidP="00AC220A">
      <w:pPr>
        <w:pStyle w:val="paragraph"/>
        <w:spacing w:before="0" w:beforeAutospacing="0" w:after="0" w:afterAutospacing="0"/>
        <w:jc w:val="both"/>
        <w:textAlignment w:val="baseline"/>
        <w:rPr>
          <w:rFonts w:ascii="Segoe UI" w:hAnsi="Segoe UI" w:cs="Segoe UI"/>
          <w:sz w:val="18"/>
          <w:szCs w:val="18"/>
        </w:rPr>
      </w:pPr>
      <w:hyperlink r:id="rId17" w:history="1">
        <w:r w:rsidR="005E63D7" w:rsidRPr="009E035F">
          <w:rPr>
            <w:rStyle w:val="Hyperlink"/>
            <w:rFonts w:ascii="Arial" w:hAnsi="Arial" w:cs="Arial"/>
            <w:sz w:val="22"/>
            <w:szCs w:val="22"/>
          </w:rPr>
          <w:t>https://www.dji.de/fileadmin/user_upload/evaluation/Struktur_Evaluationsberichte_eXe.pdf</w:t>
        </w:r>
      </w:hyperlink>
      <w:r w:rsidR="00AC220A">
        <w:rPr>
          <w:rStyle w:val="normaltextrun"/>
          <w:rFonts w:ascii="Arial" w:hAnsi="Arial" w:cs="Arial"/>
          <w:color w:val="000000"/>
          <w:sz w:val="22"/>
          <w:szCs w:val="22"/>
        </w:rPr>
        <w:t>.</w:t>
      </w:r>
      <w:r w:rsidR="005E63D7">
        <w:rPr>
          <w:rStyle w:val="normaltextrun"/>
          <w:rFonts w:ascii="Arial" w:hAnsi="Arial" w:cs="Arial"/>
          <w:color w:val="000000"/>
          <w:sz w:val="22"/>
          <w:szCs w:val="22"/>
        </w:rPr>
        <w:t xml:space="preserve"> </w:t>
      </w:r>
    </w:p>
    <w:p w14:paraId="3E76921E" w14:textId="77777777" w:rsidR="00AC220A" w:rsidRPr="00330322" w:rsidRDefault="00AC220A" w:rsidP="6C97592F">
      <w:pPr>
        <w:autoSpaceDE w:val="0"/>
        <w:autoSpaceDN w:val="0"/>
        <w:adjustRightInd w:val="0"/>
        <w:spacing w:after="120" w:line="276" w:lineRule="auto"/>
        <w:jc w:val="both"/>
        <w:rPr>
          <w:rFonts w:ascii="Arial" w:eastAsia="Arial" w:hAnsi="Arial" w:cs="Arial"/>
          <w:color w:val="000000" w:themeColor="text1"/>
        </w:rPr>
      </w:pPr>
    </w:p>
    <w:p w14:paraId="03BC833E" w14:textId="4E43AF7C" w:rsidR="00161D48" w:rsidRPr="00330322" w:rsidRDefault="21B26485" w:rsidP="6C97592F">
      <w:pPr>
        <w:autoSpaceDE w:val="0"/>
        <w:autoSpaceDN w:val="0"/>
        <w:adjustRightInd w:val="0"/>
        <w:spacing w:after="120" w:line="276" w:lineRule="auto"/>
        <w:jc w:val="both"/>
        <w:rPr>
          <w:rFonts w:ascii="Arial" w:eastAsia="Arial" w:hAnsi="Arial" w:cs="Arial"/>
          <w:color w:val="000000" w:themeColor="text1"/>
        </w:rPr>
      </w:pPr>
      <w:r w:rsidRPr="6C97592F">
        <w:rPr>
          <w:rFonts w:ascii="Arial" w:eastAsia="Arial" w:hAnsi="Arial" w:cs="Arial"/>
          <w:color w:val="000000" w:themeColor="text1"/>
        </w:rPr>
        <w:t>Bei der Erstellung der Power Points und Projektberichte ist auf umfangreiche Barrierefreiheit zu achten.</w:t>
      </w:r>
    </w:p>
    <w:p w14:paraId="7BE58F9A" w14:textId="77777777" w:rsidR="00FF6F9A" w:rsidRPr="00FF6F9A" w:rsidRDefault="00FF6F9A" w:rsidP="00FF6F9A">
      <w:pPr>
        <w:spacing w:after="0" w:line="240" w:lineRule="auto"/>
        <w:jc w:val="both"/>
        <w:textAlignment w:val="baseline"/>
        <w:rPr>
          <w:rFonts w:ascii="Segoe UI" w:eastAsia="Times New Roman" w:hAnsi="Segoe UI" w:cs="Segoe UI"/>
          <w:sz w:val="18"/>
          <w:szCs w:val="18"/>
          <w:lang w:eastAsia="de-DE"/>
        </w:rPr>
      </w:pPr>
      <w:r w:rsidRPr="00FF6F9A">
        <w:rPr>
          <w:rFonts w:ascii="Arial" w:eastAsia="Times New Roman" w:hAnsi="Arial" w:cs="Arial"/>
          <w:color w:val="000000"/>
          <w:u w:val="single"/>
          <w:lang w:eastAsia="de-DE"/>
        </w:rPr>
        <w:t>Grober Zeitplan für die Evaluation</w:t>
      </w:r>
      <w:r w:rsidRPr="00FF6F9A">
        <w:rPr>
          <w:rFonts w:ascii="Arial" w:eastAsia="Times New Roman" w:hAnsi="Arial" w:cs="Arial"/>
          <w:color w:val="00000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712"/>
        <w:gridCol w:w="711"/>
        <w:gridCol w:w="727"/>
        <w:gridCol w:w="679"/>
        <w:gridCol w:w="745"/>
        <w:gridCol w:w="742"/>
        <w:gridCol w:w="711"/>
        <w:gridCol w:w="743"/>
        <w:gridCol w:w="740"/>
        <w:gridCol w:w="435"/>
      </w:tblGrid>
      <w:tr w:rsidR="00FF6F9A" w:rsidRPr="00FF6F9A" w14:paraId="1EE582A5" w14:textId="77777777" w:rsidTr="00FF6F9A">
        <w:trPr>
          <w:gridAfter w:val="1"/>
          <w:wAfter w:w="480" w:type="dxa"/>
          <w:trHeight w:val="300"/>
        </w:trPr>
        <w:tc>
          <w:tcPr>
            <w:tcW w:w="2370" w:type="dxa"/>
            <w:tcBorders>
              <w:top w:val="single" w:sz="6" w:space="0" w:color="7F7F7F"/>
              <w:left w:val="nil"/>
              <w:bottom w:val="single" w:sz="6" w:space="0" w:color="7F7F7F"/>
              <w:right w:val="nil"/>
            </w:tcBorders>
            <w:shd w:val="clear" w:color="auto" w:fill="auto"/>
            <w:vAlign w:val="center"/>
            <w:hideMark/>
          </w:tcPr>
          <w:p w14:paraId="30C3050D" w14:textId="77777777" w:rsidR="00FF6F9A" w:rsidRPr="00FF6F9A" w:rsidRDefault="00FF6F9A" w:rsidP="00FF6F9A">
            <w:pPr>
              <w:spacing w:after="0" w:line="240" w:lineRule="auto"/>
              <w:jc w:val="center"/>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b/>
                <w:bCs/>
                <w:color w:val="000000"/>
                <w:lang w:eastAsia="de-DE"/>
              </w:rPr>
              <w:t> </w:t>
            </w:r>
          </w:p>
        </w:tc>
        <w:tc>
          <w:tcPr>
            <w:tcW w:w="6870" w:type="dxa"/>
            <w:gridSpan w:val="9"/>
            <w:tcBorders>
              <w:top w:val="single" w:sz="6" w:space="0" w:color="7F7F7F"/>
              <w:left w:val="nil"/>
              <w:bottom w:val="single" w:sz="6" w:space="0" w:color="7F7F7F"/>
              <w:right w:val="nil"/>
            </w:tcBorders>
            <w:shd w:val="clear" w:color="auto" w:fill="auto"/>
            <w:vAlign w:val="center"/>
            <w:hideMark/>
          </w:tcPr>
          <w:p w14:paraId="44A5922C" w14:textId="77777777" w:rsidR="00FF6F9A" w:rsidRPr="00FF6F9A" w:rsidRDefault="00FF6F9A" w:rsidP="00FF6F9A">
            <w:pPr>
              <w:spacing w:after="0" w:line="240" w:lineRule="auto"/>
              <w:jc w:val="center"/>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color w:val="000000"/>
                <w:lang w:eastAsia="de-DE"/>
              </w:rPr>
              <w:t>2023</w:t>
            </w:r>
            <w:r w:rsidRPr="00FF6F9A">
              <w:rPr>
                <w:rFonts w:ascii="Arial" w:eastAsia="Times New Roman" w:hAnsi="Arial" w:cs="Arial"/>
                <w:b/>
                <w:bCs/>
                <w:color w:val="000000"/>
                <w:lang w:eastAsia="de-DE"/>
              </w:rPr>
              <w:t> </w:t>
            </w:r>
          </w:p>
        </w:tc>
      </w:tr>
      <w:tr w:rsidR="00FF6F9A" w:rsidRPr="00FF6F9A" w14:paraId="5491D9B8" w14:textId="77777777" w:rsidTr="00FF6F9A">
        <w:trPr>
          <w:trHeight w:val="300"/>
        </w:trPr>
        <w:tc>
          <w:tcPr>
            <w:tcW w:w="2370" w:type="dxa"/>
            <w:tcBorders>
              <w:top w:val="single" w:sz="6" w:space="0" w:color="7F7F7F"/>
              <w:left w:val="nil"/>
              <w:bottom w:val="single" w:sz="6" w:space="0" w:color="7F7F7F"/>
              <w:right w:val="nil"/>
            </w:tcBorders>
            <w:shd w:val="clear" w:color="auto" w:fill="auto"/>
            <w:hideMark/>
          </w:tcPr>
          <w:p w14:paraId="65D1B38E" w14:textId="77777777" w:rsidR="00FF6F9A" w:rsidRPr="00FF6F9A" w:rsidRDefault="00FF6F9A" w:rsidP="00FF6F9A">
            <w:pPr>
              <w:spacing w:after="0" w:line="240" w:lineRule="auto"/>
              <w:jc w:val="both"/>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b/>
                <w:bCs/>
                <w:color w:val="000000"/>
                <w:lang w:eastAsia="de-DE"/>
              </w:rPr>
              <w:t> </w:t>
            </w:r>
          </w:p>
        </w:tc>
        <w:tc>
          <w:tcPr>
            <w:tcW w:w="750" w:type="dxa"/>
            <w:tcBorders>
              <w:top w:val="single" w:sz="6" w:space="0" w:color="7F7F7F"/>
              <w:left w:val="nil"/>
              <w:bottom w:val="single" w:sz="6" w:space="0" w:color="7F7F7F"/>
              <w:right w:val="nil"/>
            </w:tcBorders>
            <w:shd w:val="clear" w:color="auto" w:fill="auto"/>
            <w:hideMark/>
          </w:tcPr>
          <w:p w14:paraId="38E23098"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Apr</w:t>
            </w:r>
            <w:r w:rsidRPr="00FF6F9A">
              <w:rPr>
                <w:rFonts w:ascii="Arial" w:eastAsia="Times New Roman" w:hAnsi="Arial" w:cs="Arial"/>
                <w:color w:val="000000"/>
                <w:lang w:eastAsia="de-DE"/>
              </w:rPr>
              <w:t> </w:t>
            </w:r>
          </w:p>
        </w:tc>
        <w:tc>
          <w:tcPr>
            <w:tcW w:w="750" w:type="dxa"/>
            <w:tcBorders>
              <w:top w:val="single" w:sz="6" w:space="0" w:color="7F7F7F"/>
              <w:left w:val="nil"/>
              <w:bottom w:val="single" w:sz="6" w:space="0" w:color="7F7F7F"/>
              <w:right w:val="nil"/>
            </w:tcBorders>
            <w:shd w:val="clear" w:color="auto" w:fill="auto"/>
            <w:hideMark/>
          </w:tcPr>
          <w:p w14:paraId="586F012C"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Mai</w:t>
            </w:r>
            <w:r w:rsidRPr="00FF6F9A">
              <w:rPr>
                <w:rFonts w:ascii="Arial" w:eastAsia="Times New Roman" w:hAnsi="Arial" w:cs="Arial"/>
                <w:color w:val="000000"/>
                <w:lang w:eastAsia="de-DE"/>
              </w:rPr>
              <w:t> </w:t>
            </w:r>
          </w:p>
        </w:tc>
        <w:tc>
          <w:tcPr>
            <w:tcW w:w="765" w:type="dxa"/>
            <w:tcBorders>
              <w:top w:val="single" w:sz="6" w:space="0" w:color="7F7F7F"/>
              <w:left w:val="nil"/>
              <w:bottom w:val="single" w:sz="6" w:space="0" w:color="7F7F7F"/>
              <w:right w:val="nil"/>
            </w:tcBorders>
            <w:shd w:val="clear" w:color="auto" w:fill="auto"/>
            <w:hideMark/>
          </w:tcPr>
          <w:p w14:paraId="358CD98A"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Jun</w:t>
            </w:r>
            <w:r w:rsidRPr="00FF6F9A">
              <w:rPr>
                <w:rFonts w:ascii="Arial" w:eastAsia="Times New Roman" w:hAnsi="Arial" w:cs="Arial"/>
                <w:color w:val="000000"/>
                <w:lang w:eastAsia="de-DE"/>
              </w:rPr>
              <w:t> </w:t>
            </w:r>
          </w:p>
        </w:tc>
        <w:tc>
          <w:tcPr>
            <w:tcW w:w="720" w:type="dxa"/>
            <w:tcBorders>
              <w:top w:val="single" w:sz="6" w:space="0" w:color="7F7F7F"/>
              <w:left w:val="nil"/>
              <w:bottom w:val="single" w:sz="6" w:space="0" w:color="7F7F7F"/>
              <w:right w:val="nil"/>
            </w:tcBorders>
            <w:shd w:val="clear" w:color="auto" w:fill="auto"/>
            <w:hideMark/>
          </w:tcPr>
          <w:p w14:paraId="778253D4"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Jul</w:t>
            </w: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5DD6DDE8"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Aug</w:t>
            </w: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170BEAB8"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Sep</w:t>
            </w:r>
            <w:r w:rsidRPr="00FF6F9A">
              <w:rPr>
                <w:rFonts w:ascii="Arial" w:eastAsia="Times New Roman" w:hAnsi="Arial" w:cs="Arial"/>
                <w:color w:val="000000"/>
                <w:lang w:eastAsia="de-DE"/>
              </w:rPr>
              <w:t> </w:t>
            </w:r>
          </w:p>
        </w:tc>
        <w:tc>
          <w:tcPr>
            <w:tcW w:w="750" w:type="dxa"/>
            <w:tcBorders>
              <w:top w:val="single" w:sz="6" w:space="0" w:color="7F7F7F"/>
              <w:left w:val="nil"/>
              <w:bottom w:val="single" w:sz="6" w:space="0" w:color="7F7F7F"/>
              <w:right w:val="nil"/>
            </w:tcBorders>
            <w:shd w:val="clear" w:color="auto" w:fill="auto"/>
            <w:hideMark/>
          </w:tcPr>
          <w:p w14:paraId="3F385BBA"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Okt</w:t>
            </w: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7023C1F6"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Nov</w:t>
            </w:r>
            <w:r w:rsidRPr="00FF6F9A">
              <w:rPr>
                <w:rFonts w:ascii="Arial" w:eastAsia="Times New Roman" w:hAnsi="Arial" w:cs="Arial"/>
                <w:color w:val="000000"/>
                <w:lang w:eastAsia="de-DE"/>
              </w:rPr>
              <w:t> </w:t>
            </w:r>
          </w:p>
        </w:tc>
        <w:tc>
          <w:tcPr>
            <w:tcW w:w="765" w:type="dxa"/>
            <w:gridSpan w:val="2"/>
            <w:tcBorders>
              <w:top w:val="single" w:sz="6" w:space="0" w:color="7F7F7F"/>
              <w:left w:val="nil"/>
              <w:bottom w:val="single" w:sz="6" w:space="0" w:color="7F7F7F"/>
              <w:right w:val="nil"/>
            </w:tcBorders>
            <w:shd w:val="clear" w:color="auto" w:fill="auto"/>
            <w:hideMark/>
          </w:tcPr>
          <w:p w14:paraId="26D500F1"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b/>
                <w:bCs/>
                <w:color w:val="000000"/>
                <w:lang w:eastAsia="de-DE"/>
              </w:rPr>
              <w:t>Dez</w:t>
            </w:r>
            <w:r w:rsidRPr="00FF6F9A">
              <w:rPr>
                <w:rFonts w:ascii="Arial" w:eastAsia="Times New Roman" w:hAnsi="Arial" w:cs="Arial"/>
                <w:color w:val="000000"/>
                <w:lang w:eastAsia="de-DE"/>
              </w:rPr>
              <w:t> </w:t>
            </w:r>
          </w:p>
        </w:tc>
      </w:tr>
      <w:tr w:rsidR="00FF6F9A" w:rsidRPr="00FF6F9A" w14:paraId="674FF0F5" w14:textId="77777777" w:rsidTr="006177A0">
        <w:trPr>
          <w:trHeight w:val="300"/>
        </w:trPr>
        <w:tc>
          <w:tcPr>
            <w:tcW w:w="2370" w:type="dxa"/>
            <w:tcBorders>
              <w:top w:val="nil"/>
              <w:left w:val="nil"/>
              <w:bottom w:val="nil"/>
              <w:right w:val="nil"/>
            </w:tcBorders>
            <w:shd w:val="clear" w:color="auto" w:fill="auto"/>
            <w:hideMark/>
          </w:tcPr>
          <w:p w14:paraId="7A5A3C36" w14:textId="77777777" w:rsidR="00FF6F9A" w:rsidRPr="00FF6F9A" w:rsidRDefault="00FF6F9A" w:rsidP="00FF6F9A">
            <w:pPr>
              <w:spacing w:after="0" w:line="240" w:lineRule="auto"/>
              <w:jc w:val="both"/>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b/>
                <w:bCs/>
                <w:color w:val="000000"/>
                <w:lang w:eastAsia="de-DE"/>
              </w:rPr>
              <w:t>Evaluationszeitraum </w:t>
            </w:r>
          </w:p>
        </w:tc>
        <w:tc>
          <w:tcPr>
            <w:tcW w:w="750" w:type="dxa"/>
            <w:tcBorders>
              <w:top w:val="nil"/>
              <w:left w:val="nil"/>
              <w:bottom w:val="nil"/>
              <w:right w:val="nil"/>
            </w:tcBorders>
            <w:shd w:val="clear" w:color="auto" w:fill="E60005" w:themeFill="text2"/>
            <w:hideMark/>
          </w:tcPr>
          <w:p w14:paraId="72C4D1AF"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nil"/>
              <w:left w:val="nil"/>
              <w:bottom w:val="nil"/>
              <w:right w:val="nil"/>
            </w:tcBorders>
            <w:shd w:val="clear" w:color="auto" w:fill="E60005" w:themeFill="text2"/>
            <w:hideMark/>
          </w:tcPr>
          <w:p w14:paraId="03AD2056"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65" w:type="dxa"/>
            <w:tcBorders>
              <w:top w:val="nil"/>
              <w:left w:val="nil"/>
              <w:bottom w:val="nil"/>
              <w:right w:val="nil"/>
            </w:tcBorders>
            <w:shd w:val="clear" w:color="auto" w:fill="E60005" w:themeFill="text2"/>
            <w:hideMark/>
          </w:tcPr>
          <w:p w14:paraId="23BE3D2A"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20" w:type="dxa"/>
            <w:tcBorders>
              <w:top w:val="nil"/>
              <w:left w:val="nil"/>
              <w:bottom w:val="nil"/>
              <w:right w:val="nil"/>
            </w:tcBorders>
            <w:shd w:val="clear" w:color="auto" w:fill="E60005" w:themeFill="text2"/>
            <w:hideMark/>
          </w:tcPr>
          <w:p w14:paraId="543D3765"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nil"/>
              <w:right w:val="nil"/>
            </w:tcBorders>
            <w:shd w:val="clear" w:color="auto" w:fill="E60005" w:themeFill="text2"/>
            <w:hideMark/>
          </w:tcPr>
          <w:p w14:paraId="4B82EDF0"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nil"/>
              <w:right w:val="nil"/>
            </w:tcBorders>
            <w:shd w:val="clear" w:color="auto" w:fill="E60005" w:themeFill="text2"/>
            <w:hideMark/>
          </w:tcPr>
          <w:p w14:paraId="78EEFEA1"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nil"/>
              <w:left w:val="nil"/>
              <w:bottom w:val="nil"/>
              <w:right w:val="nil"/>
            </w:tcBorders>
            <w:shd w:val="clear" w:color="auto" w:fill="E60005" w:themeFill="text2"/>
            <w:hideMark/>
          </w:tcPr>
          <w:p w14:paraId="03AB5CA7"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nil"/>
              <w:right w:val="nil"/>
            </w:tcBorders>
            <w:shd w:val="clear" w:color="auto" w:fill="E60005" w:themeFill="text2"/>
            <w:hideMark/>
          </w:tcPr>
          <w:p w14:paraId="600E3760"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35" w:type="dxa"/>
            <w:tcBorders>
              <w:top w:val="nil"/>
              <w:left w:val="nil"/>
              <w:bottom w:val="nil"/>
              <w:right w:val="nil"/>
            </w:tcBorders>
            <w:shd w:val="clear" w:color="auto" w:fill="E60005" w:themeFill="text2"/>
            <w:hideMark/>
          </w:tcPr>
          <w:p w14:paraId="1C6F4D5F"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0" w:type="auto"/>
            <w:shd w:val="clear" w:color="auto" w:fill="auto"/>
            <w:vAlign w:val="center"/>
            <w:hideMark/>
          </w:tcPr>
          <w:p w14:paraId="74F7F3C6" w14:textId="77777777" w:rsidR="00FF6F9A" w:rsidRPr="00FF6F9A" w:rsidRDefault="00FF6F9A" w:rsidP="00FF6F9A">
            <w:pPr>
              <w:spacing w:after="0" w:line="240" w:lineRule="auto"/>
              <w:rPr>
                <w:rFonts w:ascii="Times New Roman" w:eastAsia="Times New Roman" w:hAnsi="Times New Roman" w:cs="Times New Roman"/>
                <w:sz w:val="20"/>
                <w:szCs w:val="20"/>
                <w:lang w:eastAsia="de-DE"/>
              </w:rPr>
            </w:pPr>
          </w:p>
        </w:tc>
      </w:tr>
      <w:tr w:rsidR="00FF6F9A" w:rsidRPr="00FF6F9A" w14:paraId="0F3C51C1" w14:textId="77777777" w:rsidTr="006177A0">
        <w:trPr>
          <w:trHeight w:val="300"/>
        </w:trPr>
        <w:tc>
          <w:tcPr>
            <w:tcW w:w="2370" w:type="dxa"/>
            <w:tcBorders>
              <w:top w:val="single" w:sz="6" w:space="0" w:color="7F7F7F"/>
              <w:left w:val="nil"/>
              <w:bottom w:val="single" w:sz="6" w:space="0" w:color="7F7F7F"/>
              <w:right w:val="nil"/>
            </w:tcBorders>
            <w:shd w:val="clear" w:color="auto" w:fill="auto"/>
            <w:hideMark/>
          </w:tcPr>
          <w:p w14:paraId="00DBD4EE" w14:textId="77777777" w:rsidR="00FF6F9A" w:rsidRPr="00FF6F9A" w:rsidRDefault="00FF6F9A" w:rsidP="00FF6F9A">
            <w:pPr>
              <w:spacing w:after="0" w:line="240" w:lineRule="auto"/>
              <w:jc w:val="both"/>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b/>
                <w:bCs/>
                <w:color w:val="000000"/>
                <w:lang w:eastAsia="de-DE"/>
              </w:rPr>
              <w:t>Zwischenergebnisse </w:t>
            </w:r>
          </w:p>
        </w:tc>
        <w:tc>
          <w:tcPr>
            <w:tcW w:w="750" w:type="dxa"/>
            <w:tcBorders>
              <w:top w:val="single" w:sz="6" w:space="0" w:color="7F7F7F"/>
              <w:left w:val="nil"/>
              <w:bottom w:val="single" w:sz="6" w:space="0" w:color="7F7F7F"/>
              <w:right w:val="nil"/>
            </w:tcBorders>
            <w:shd w:val="clear" w:color="auto" w:fill="auto"/>
            <w:hideMark/>
          </w:tcPr>
          <w:p w14:paraId="0C844D7C"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single" w:sz="6" w:space="0" w:color="7F7F7F"/>
              <w:left w:val="nil"/>
              <w:bottom w:val="single" w:sz="6" w:space="0" w:color="7F7F7F"/>
              <w:right w:val="nil"/>
            </w:tcBorders>
            <w:shd w:val="clear" w:color="auto" w:fill="auto"/>
            <w:hideMark/>
          </w:tcPr>
          <w:p w14:paraId="4A9D492B"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65" w:type="dxa"/>
            <w:tcBorders>
              <w:top w:val="single" w:sz="6" w:space="0" w:color="7F7F7F"/>
              <w:left w:val="nil"/>
              <w:bottom w:val="single" w:sz="6" w:space="0" w:color="7F7F7F"/>
              <w:right w:val="nil"/>
            </w:tcBorders>
            <w:shd w:val="clear" w:color="auto" w:fill="auto"/>
            <w:hideMark/>
          </w:tcPr>
          <w:p w14:paraId="0F0CC1AA"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20" w:type="dxa"/>
            <w:tcBorders>
              <w:top w:val="single" w:sz="6" w:space="0" w:color="7F7F7F"/>
              <w:left w:val="nil"/>
              <w:bottom w:val="single" w:sz="6" w:space="0" w:color="7F7F7F"/>
              <w:right w:val="nil"/>
            </w:tcBorders>
            <w:shd w:val="clear" w:color="auto" w:fill="E60005" w:themeFill="text2"/>
            <w:hideMark/>
          </w:tcPr>
          <w:p w14:paraId="776E5A0A"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5F81362E"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7B0868FC"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single" w:sz="6" w:space="0" w:color="7F7F7F"/>
              <w:left w:val="nil"/>
              <w:bottom w:val="single" w:sz="6" w:space="0" w:color="7F7F7F"/>
              <w:right w:val="nil"/>
            </w:tcBorders>
            <w:shd w:val="clear" w:color="auto" w:fill="E60005" w:themeFill="text2"/>
            <w:hideMark/>
          </w:tcPr>
          <w:p w14:paraId="0CB0896E"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single" w:sz="6" w:space="0" w:color="7F7F7F"/>
              <w:left w:val="nil"/>
              <w:bottom w:val="single" w:sz="6" w:space="0" w:color="7F7F7F"/>
              <w:right w:val="nil"/>
            </w:tcBorders>
            <w:shd w:val="clear" w:color="auto" w:fill="auto"/>
            <w:hideMark/>
          </w:tcPr>
          <w:p w14:paraId="6B94FA6E"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35" w:type="dxa"/>
            <w:tcBorders>
              <w:top w:val="single" w:sz="6" w:space="0" w:color="7F7F7F"/>
              <w:left w:val="nil"/>
              <w:bottom w:val="single" w:sz="6" w:space="0" w:color="7F7F7F"/>
              <w:right w:val="nil"/>
            </w:tcBorders>
            <w:shd w:val="clear" w:color="auto" w:fill="auto"/>
            <w:hideMark/>
          </w:tcPr>
          <w:p w14:paraId="4D583403"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0" w:type="auto"/>
            <w:shd w:val="clear" w:color="auto" w:fill="auto"/>
            <w:vAlign w:val="center"/>
            <w:hideMark/>
          </w:tcPr>
          <w:p w14:paraId="4BD04037" w14:textId="77777777" w:rsidR="00FF6F9A" w:rsidRPr="00FF6F9A" w:rsidRDefault="00FF6F9A" w:rsidP="00FF6F9A">
            <w:pPr>
              <w:spacing w:after="0" w:line="240" w:lineRule="auto"/>
              <w:rPr>
                <w:rFonts w:ascii="Times New Roman" w:eastAsia="Times New Roman" w:hAnsi="Times New Roman" w:cs="Times New Roman"/>
                <w:sz w:val="20"/>
                <w:szCs w:val="20"/>
                <w:lang w:eastAsia="de-DE"/>
              </w:rPr>
            </w:pPr>
          </w:p>
        </w:tc>
      </w:tr>
      <w:tr w:rsidR="00FF6F9A" w:rsidRPr="00FF6F9A" w14:paraId="10405615" w14:textId="77777777" w:rsidTr="006177A0">
        <w:trPr>
          <w:trHeight w:val="300"/>
        </w:trPr>
        <w:tc>
          <w:tcPr>
            <w:tcW w:w="2370" w:type="dxa"/>
            <w:tcBorders>
              <w:top w:val="nil"/>
              <w:left w:val="nil"/>
              <w:bottom w:val="single" w:sz="6" w:space="0" w:color="7F7F7F"/>
              <w:right w:val="nil"/>
            </w:tcBorders>
            <w:shd w:val="clear" w:color="auto" w:fill="auto"/>
            <w:hideMark/>
          </w:tcPr>
          <w:p w14:paraId="18190F70" w14:textId="77777777" w:rsidR="00FF6F9A" w:rsidRPr="00FF6F9A" w:rsidRDefault="00FF6F9A" w:rsidP="00FF6F9A">
            <w:pPr>
              <w:spacing w:after="0" w:line="240" w:lineRule="auto"/>
              <w:jc w:val="both"/>
              <w:textAlignment w:val="baseline"/>
              <w:rPr>
                <w:rFonts w:ascii="Times New Roman" w:eastAsia="Times New Roman" w:hAnsi="Times New Roman" w:cs="Times New Roman"/>
                <w:b/>
                <w:bCs/>
                <w:sz w:val="24"/>
                <w:szCs w:val="24"/>
                <w:lang w:eastAsia="de-DE"/>
              </w:rPr>
            </w:pPr>
            <w:r w:rsidRPr="00FF6F9A">
              <w:rPr>
                <w:rFonts w:ascii="Arial" w:eastAsia="Times New Roman" w:hAnsi="Arial" w:cs="Arial"/>
                <w:b/>
                <w:bCs/>
                <w:color w:val="000000"/>
                <w:lang w:eastAsia="de-DE"/>
              </w:rPr>
              <w:t>Endbericht </w:t>
            </w:r>
          </w:p>
        </w:tc>
        <w:tc>
          <w:tcPr>
            <w:tcW w:w="750" w:type="dxa"/>
            <w:tcBorders>
              <w:top w:val="nil"/>
              <w:left w:val="nil"/>
              <w:bottom w:val="single" w:sz="6" w:space="0" w:color="7F7F7F"/>
              <w:right w:val="nil"/>
            </w:tcBorders>
            <w:shd w:val="clear" w:color="auto" w:fill="auto"/>
            <w:hideMark/>
          </w:tcPr>
          <w:p w14:paraId="1472099E"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nil"/>
              <w:left w:val="nil"/>
              <w:bottom w:val="single" w:sz="6" w:space="0" w:color="7F7F7F"/>
              <w:right w:val="nil"/>
            </w:tcBorders>
            <w:shd w:val="clear" w:color="auto" w:fill="auto"/>
            <w:hideMark/>
          </w:tcPr>
          <w:p w14:paraId="75E7A246"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65" w:type="dxa"/>
            <w:tcBorders>
              <w:top w:val="nil"/>
              <w:left w:val="nil"/>
              <w:bottom w:val="single" w:sz="6" w:space="0" w:color="7F7F7F"/>
              <w:right w:val="nil"/>
            </w:tcBorders>
            <w:shd w:val="clear" w:color="auto" w:fill="auto"/>
            <w:hideMark/>
          </w:tcPr>
          <w:p w14:paraId="52495A41"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20" w:type="dxa"/>
            <w:tcBorders>
              <w:top w:val="nil"/>
              <w:left w:val="nil"/>
              <w:bottom w:val="single" w:sz="6" w:space="0" w:color="7F7F7F"/>
              <w:right w:val="nil"/>
            </w:tcBorders>
            <w:shd w:val="clear" w:color="auto" w:fill="auto"/>
            <w:hideMark/>
          </w:tcPr>
          <w:p w14:paraId="63184F25"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single" w:sz="6" w:space="0" w:color="7F7F7F"/>
              <w:right w:val="nil"/>
            </w:tcBorders>
            <w:shd w:val="clear" w:color="auto" w:fill="auto"/>
            <w:hideMark/>
          </w:tcPr>
          <w:p w14:paraId="36A12EFC"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single" w:sz="6" w:space="0" w:color="7F7F7F"/>
              <w:right w:val="nil"/>
            </w:tcBorders>
            <w:shd w:val="clear" w:color="auto" w:fill="auto"/>
            <w:hideMark/>
          </w:tcPr>
          <w:p w14:paraId="60944CA4"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50" w:type="dxa"/>
            <w:tcBorders>
              <w:top w:val="nil"/>
              <w:left w:val="nil"/>
              <w:bottom w:val="single" w:sz="6" w:space="0" w:color="7F7F7F"/>
              <w:right w:val="nil"/>
            </w:tcBorders>
            <w:shd w:val="clear" w:color="auto" w:fill="auto"/>
            <w:hideMark/>
          </w:tcPr>
          <w:p w14:paraId="344D1A47"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80" w:type="dxa"/>
            <w:tcBorders>
              <w:top w:val="nil"/>
              <w:left w:val="nil"/>
              <w:bottom w:val="single" w:sz="6" w:space="0" w:color="7F7F7F"/>
              <w:right w:val="nil"/>
            </w:tcBorders>
            <w:shd w:val="clear" w:color="auto" w:fill="auto"/>
            <w:hideMark/>
          </w:tcPr>
          <w:p w14:paraId="0CF5E273"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735" w:type="dxa"/>
            <w:tcBorders>
              <w:top w:val="nil"/>
              <w:left w:val="nil"/>
              <w:bottom w:val="single" w:sz="6" w:space="0" w:color="7F7F7F"/>
              <w:right w:val="nil"/>
            </w:tcBorders>
            <w:shd w:val="clear" w:color="auto" w:fill="E60005" w:themeFill="text2"/>
            <w:hideMark/>
          </w:tcPr>
          <w:p w14:paraId="4FFD0249" w14:textId="77777777" w:rsidR="00FF6F9A" w:rsidRPr="00FF6F9A" w:rsidRDefault="00FF6F9A" w:rsidP="00FF6F9A">
            <w:pPr>
              <w:spacing w:after="0" w:line="240" w:lineRule="auto"/>
              <w:jc w:val="both"/>
              <w:textAlignment w:val="baseline"/>
              <w:rPr>
                <w:rFonts w:ascii="Times New Roman" w:eastAsia="Times New Roman" w:hAnsi="Times New Roman" w:cs="Times New Roman"/>
                <w:sz w:val="24"/>
                <w:szCs w:val="24"/>
                <w:lang w:eastAsia="de-DE"/>
              </w:rPr>
            </w:pPr>
            <w:r w:rsidRPr="00FF6F9A">
              <w:rPr>
                <w:rFonts w:ascii="Arial" w:eastAsia="Times New Roman" w:hAnsi="Arial" w:cs="Arial"/>
                <w:color w:val="000000"/>
                <w:lang w:eastAsia="de-DE"/>
              </w:rPr>
              <w:t> </w:t>
            </w:r>
          </w:p>
        </w:tc>
        <w:tc>
          <w:tcPr>
            <w:tcW w:w="0" w:type="auto"/>
            <w:shd w:val="clear" w:color="auto" w:fill="auto"/>
            <w:vAlign w:val="center"/>
            <w:hideMark/>
          </w:tcPr>
          <w:p w14:paraId="384D8050" w14:textId="77777777" w:rsidR="00FF6F9A" w:rsidRPr="00FF6F9A" w:rsidRDefault="00FF6F9A" w:rsidP="00FF6F9A">
            <w:pPr>
              <w:spacing w:after="0" w:line="240" w:lineRule="auto"/>
              <w:rPr>
                <w:rFonts w:ascii="Times New Roman" w:eastAsia="Times New Roman" w:hAnsi="Times New Roman" w:cs="Times New Roman"/>
                <w:sz w:val="20"/>
                <w:szCs w:val="20"/>
                <w:lang w:eastAsia="de-DE"/>
              </w:rPr>
            </w:pPr>
          </w:p>
        </w:tc>
      </w:tr>
    </w:tbl>
    <w:p w14:paraId="0F330F04" w14:textId="77777777" w:rsidR="00FF6F9A" w:rsidRPr="00FF6F9A" w:rsidRDefault="00FF6F9A" w:rsidP="00FF6F9A">
      <w:pPr>
        <w:spacing w:after="0" w:line="240" w:lineRule="auto"/>
        <w:jc w:val="both"/>
        <w:textAlignment w:val="baseline"/>
        <w:rPr>
          <w:rFonts w:ascii="Segoe UI" w:eastAsia="Times New Roman" w:hAnsi="Segoe UI" w:cs="Segoe UI"/>
          <w:sz w:val="18"/>
          <w:szCs w:val="18"/>
          <w:lang w:eastAsia="de-DE"/>
        </w:rPr>
      </w:pPr>
      <w:r w:rsidRPr="00FF6F9A">
        <w:rPr>
          <w:rFonts w:ascii="Arial" w:eastAsia="Times New Roman" w:hAnsi="Arial" w:cs="Arial"/>
          <w:color w:val="000000"/>
          <w:lang w:eastAsia="de-DE"/>
        </w:rPr>
        <w:t> </w:t>
      </w:r>
    </w:p>
    <w:p w14:paraId="498027B8" w14:textId="28D6D647" w:rsidR="370247E3" w:rsidRDefault="370247E3" w:rsidP="370247E3">
      <w:pPr>
        <w:spacing w:after="120" w:line="276" w:lineRule="auto"/>
        <w:jc w:val="both"/>
        <w:rPr>
          <w:rFonts w:ascii="Arial" w:eastAsia="Arial" w:hAnsi="Arial" w:cs="Arial"/>
          <w:color w:val="000000" w:themeColor="text1"/>
        </w:rPr>
      </w:pPr>
    </w:p>
    <w:p w14:paraId="59D04BFC" w14:textId="07DA8C4D" w:rsidR="00161D48" w:rsidRPr="000A7005" w:rsidRDefault="21B26485" w:rsidP="003E19F9">
      <w:pPr>
        <w:pStyle w:val="ListParagraph"/>
        <w:numPr>
          <w:ilvl w:val="0"/>
          <w:numId w:val="18"/>
        </w:numPr>
        <w:spacing w:after="0" w:line="276" w:lineRule="auto"/>
        <w:ind w:left="426"/>
        <w:rPr>
          <w:rFonts w:ascii="Georgia" w:eastAsiaTheme="minorEastAsia" w:hAnsi="Georgia"/>
          <w:b/>
          <w:color w:val="FF0000"/>
          <w:sz w:val="28"/>
          <w:szCs w:val="28"/>
        </w:rPr>
      </w:pPr>
      <w:r w:rsidRPr="3CB85BD7">
        <w:rPr>
          <w:rFonts w:ascii="Arial" w:hAnsi="Arial" w:cs="Arial"/>
          <w:b/>
          <w:color w:val="FF0000"/>
        </w:rPr>
        <w:t xml:space="preserve"> </w:t>
      </w:r>
      <w:proofErr w:type="spellStart"/>
      <w:r w:rsidRPr="000A7005">
        <w:rPr>
          <w:rFonts w:ascii="Georgia" w:hAnsi="Georgia" w:cs="Arial"/>
          <w:b/>
          <w:color w:val="E60005" w:themeColor="text2"/>
          <w:sz w:val="28"/>
          <w:szCs w:val="28"/>
          <w:lang w:val="en-US"/>
        </w:rPr>
        <w:t>Auswahlprozess</w:t>
      </w:r>
      <w:proofErr w:type="spellEnd"/>
      <w:r w:rsidRPr="000A7005">
        <w:rPr>
          <w:rFonts w:ascii="Georgia" w:hAnsi="Georgia" w:cs="Arial"/>
          <w:b/>
          <w:color w:val="E60005" w:themeColor="text2"/>
          <w:sz w:val="28"/>
          <w:szCs w:val="28"/>
          <w:lang w:val="en-US"/>
        </w:rPr>
        <w:t xml:space="preserve"> und </w:t>
      </w:r>
      <w:r w:rsidR="35C7DF05" w:rsidRPr="000A7005">
        <w:rPr>
          <w:rFonts w:ascii="Georgia" w:hAnsi="Georgia" w:cs="Arial"/>
          <w:b/>
          <w:bCs/>
          <w:color w:val="E60005" w:themeColor="text2"/>
          <w:sz w:val="28"/>
          <w:szCs w:val="28"/>
          <w:lang w:val="en-US"/>
        </w:rPr>
        <w:t>–</w:t>
      </w:r>
      <w:proofErr w:type="spellStart"/>
      <w:r w:rsidRPr="000A7005">
        <w:rPr>
          <w:rFonts w:ascii="Georgia" w:hAnsi="Georgia" w:cs="Arial"/>
          <w:b/>
          <w:color w:val="E60005" w:themeColor="text2"/>
          <w:sz w:val="28"/>
          <w:szCs w:val="28"/>
          <w:lang w:val="en-US"/>
        </w:rPr>
        <w:t>kriterien</w:t>
      </w:r>
      <w:proofErr w:type="spellEnd"/>
    </w:p>
    <w:p w14:paraId="013F2590" w14:textId="77777777" w:rsidR="00C337DE" w:rsidRPr="00C337DE" w:rsidRDefault="00C337DE" w:rsidP="00C337DE">
      <w:pPr>
        <w:shd w:val="clear" w:color="auto" w:fill="D7E6FA" w:themeFill="background2"/>
        <w:autoSpaceDE w:val="0"/>
        <w:autoSpaceDN w:val="0"/>
        <w:adjustRightInd w:val="0"/>
        <w:spacing w:after="0" w:line="240" w:lineRule="auto"/>
        <w:ind w:left="360"/>
        <w:rPr>
          <w:rFonts w:ascii="Arial" w:eastAsia="Arial" w:hAnsi="Arial" w:cs="Arial"/>
          <w:i/>
          <w:iCs/>
          <w:color w:val="000000" w:themeColor="text1"/>
          <w:sz w:val="20"/>
          <w:szCs w:val="20"/>
        </w:rPr>
      </w:pPr>
      <w:r w:rsidRPr="00C337DE">
        <w:rPr>
          <w:rFonts w:ascii="Arial" w:eastAsia="Arial" w:hAnsi="Arial" w:cs="Arial"/>
          <w:i/>
          <w:iCs/>
          <w:color w:val="000000" w:themeColor="text1"/>
          <w:sz w:val="20"/>
          <w:szCs w:val="20"/>
        </w:rPr>
        <w:t xml:space="preserve">In diesem Abschnitt sollte transparent dargestellt werden, nach welchen Kriterien bis wann die Auswahl erfolgt. Der Auswahlprozess sollte dann auch nach diesen Kriterien umgesetzt und dokumentiert werden. </w:t>
      </w:r>
    </w:p>
    <w:p w14:paraId="52469E86" w14:textId="07DA8C4D" w:rsidR="71159C6D" w:rsidRPr="007D009A" w:rsidRDefault="71159C6D" w:rsidP="71159C6D">
      <w:pPr>
        <w:spacing w:after="0" w:line="276" w:lineRule="auto"/>
        <w:rPr>
          <w:rFonts w:ascii="Arial" w:hAnsi="Arial" w:cs="Arial"/>
          <w:b/>
          <w:bCs/>
          <w:color w:val="000000" w:themeColor="text1"/>
        </w:rPr>
      </w:pPr>
    </w:p>
    <w:p w14:paraId="749130AE" w14:textId="7EB8DB9A" w:rsidR="00161D48" w:rsidRPr="003E19F9" w:rsidRDefault="6E4634F1" w:rsidP="000A7005">
      <w:pPr>
        <w:spacing w:after="0" w:line="276" w:lineRule="auto"/>
        <w:rPr>
          <w:rFonts w:eastAsiaTheme="minorEastAsia"/>
          <w:b/>
          <w:color w:val="E60005" w:themeColor="text2"/>
        </w:rPr>
      </w:pPr>
      <w:r w:rsidRPr="003E19F9">
        <w:rPr>
          <w:rFonts w:ascii="Arial" w:hAnsi="Arial" w:cs="Arial"/>
          <w:b/>
          <w:bCs/>
          <w:color w:val="E60005" w:themeColor="text2"/>
        </w:rPr>
        <w:t xml:space="preserve">Dem Angebot </w:t>
      </w:r>
      <w:commentRangeStart w:id="10"/>
      <w:r w:rsidRPr="003E19F9">
        <w:rPr>
          <w:rFonts w:ascii="Arial" w:hAnsi="Arial" w:cs="Arial"/>
          <w:b/>
          <w:bCs/>
          <w:color w:val="E60005" w:themeColor="text2"/>
        </w:rPr>
        <w:t>beizufügende Unterlagen</w:t>
      </w:r>
      <w:commentRangeEnd w:id="10"/>
      <w:r w:rsidR="002D5785">
        <w:rPr>
          <w:rStyle w:val="CommentReference"/>
        </w:rPr>
        <w:commentReference w:id="10"/>
      </w:r>
      <w:r w:rsidRPr="003E19F9">
        <w:rPr>
          <w:rFonts w:ascii="Arial" w:hAnsi="Arial" w:cs="Arial"/>
          <w:b/>
          <w:bCs/>
          <w:color w:val="E60005" w:themeColor="text2"/>
        </w:rPr>
        <w:t>:</w:t>
      </w:r>
    </w:p>
    <w:p w14:paraId="250E94D3" w14:textId="63B57842" w:rsidR="00161D48" w:rsidRPr="007D009A" w:rsidRDefault="00161D48" w:rsidP="6C97592F">
      <w:pPr>
        <w:autoSpaceDE w:val="0"/>
        <w:autoSpaceDN w:val="0"/>
        <w:adjustRightInd w:val="0"/>
        <w:spacing w:after="0" w:line="276" w:lineRule="auto"/>
        <w:ind w:left="708"/>
        <w:rPr>
          <w:rFonts w:ascii="Arial" w:hAnsi="Arial" w:cs="Arial"/>
          <w:b/>
          <w:bCs/>
          <w:color w:val="000000" w:themeColor="text1"/>
        </w:rPr>
      </w:pPr>
    </w:p>
    <w:p w14:paraId="1E059DEA" w14:textId="2A2D26B1" w:rsidR="00111714" w:rsidRDefault="00111714" w:rsidP="002406DE">
      <w:pPr>
        <w:pStyle w:val="Default"/>
        <w:numPr>
          <w:ilvl w:val="0"/>
          <w:numId w:val="24"/>
        </w:numPr>
        <w:spacing w:after="53"/>
        <w:ind w:left="851"/>
        <w:rPr>
          <w:sz w:val="22"/>
          <w:szCs w:val="22"/>
        </w:rPr>
      </w:pPr>
      <w:r>
        <w:rPr>
          <w:b/>
          <w:bCs/>
          <w:sz w:val="22"/>
          <w:szCs w:val="22"/>
        </w:rPr>
        <w:t xml:space="preserve">Bietererklärung für Angebotsabgabe (B-11) </w:t>
      </w:r>
    </w:p>
    <w:p w14:paraId="5887E5C2" w14:textId="7A22CD70" w:rsidR="00111714" w:rsidRDefault="00111714" w:rsidP="002406DE">
      <w:pPr>
        <w:pStyle w:val="Default"/>
        <w:numPr>
          <w:ilvl w:val="0"/>
          <w:numId w:val="24"/>
        </w:numPr>
        <w:spacing w:after="53"/>
        <w:ind w:left="851"/>
        <w:rPr>
          <w:sz w:val="22"/>
          <w:szCs w:val="22"/>
        </w:rPr>
      </w:pPr>
      <w:r>
        <w:rPr>
          <w:b/>
          <w:bCs/>
          <w:sz w:val="22"/>
          <w:szCs w:val="22"/>
        </w:rPr>
        <w:t xml:space="preserve">Erklärung zur Eignungsprüfung (B-20) </w:t>
      </w:r>
    </w:p>
    <w:p w14:paraId="708635D1" w14:textId="24304A22" w:rsidR="00111714" w:rsidRDefault="00111714" w:rsidP="002406DE">
      <w:pPr>
        <w:pStyle w:val="Default"/>
        <w:numPr>
          <w:ilvl w:val="0"/>
          <w:numId w:val="24"/>
        </w:numPr>
        <w:spacing w:after="53"/>
        <w:ind w:left="851"/>
        <w:rPr>
          <w:sz w:val="22"/>
          <w:szCs w:val="22"/>
        </w:rPr>
      </w:pPr>
      <w:r>
        <w:rPr>
          <w:b/>
          <w:bCs/>
          <w:sz w:val="22"/>
          <w:szCs w:val="22"/>
        </w:rPr>
        <w:t xml:space="preserve">Unternehmensprofil </w:t>
      </w:r>
    </w:p>
    <w:p w14:paraId="67CB73CE" w14:textId="6B98CB59" w:rsidR="00111714" w:rsidRDefault="00111714" w:rsidP="002406DE">
      <w:pPr>
        <w:pStyle w:val="Default"/>
        <w:numPr>
          <w:ilvl w:val="0"/>
          <w:numId w:val="24"/>
        </w:numPr>
        <w:spacing w:after="53"/>
        <w:ind w:left="851"/>
        <w:rPr>
          <w:sz w:val="22"/>
          <w:szCs w:val="22"/>
        </w:rPr>
      </w:pPr>
      <w:r>
        <w:rPr>
          <w:b/>
          <w:bCs/>
          <w:sz w:val="22"/>
          <w:szCs w:val="22"/>
        </w:rPr>
        <w:t xml:space="preserve">Unternehmensreferenzen </w:t>
      </w:r>
    </w:p>
    <w:p w14:paraId="0326A0CC" w14:textId="5FBDFCBB" w:rsidR="00111714" w:rsidRDefault="00111714" w:rsidP="002406DE">
      <w:pPr>
        <w:pStyle w:val="Default"/>
        <w:numPr>
          <w:ilvl w:val="0"/>
          <w:numId w:val="24"/>
        </w:numPr>
        <w:spacing w:after="53"/>
        <w:ind w:left="851"/>
        <w:rPr>
          <w:sz w:val="22"/>
          <w:szCs w:val="22"/>
        </w:rPr>
      </w:pPr>
      <w:r>
        <w:rPr>
          <w:b/>
          <w:bCs/>
          <w:sz w:val="22"/>
          <w:szCs w:val="22"/>
        </w:rPr>
        <w:t xml:space="preserve">Umsetzungskonzept </w:t>
      </w:r>
    </w:p>
    <w:p w14:paraId="05DBC962" w14:textId="77777777" w:rsidR="00111714" w:rsidRDefault="00111714" w:rsidP="002406DE">
      <w:pPr>
        <w:pStyle w:val="Default"/>
        <w:numPr>
          <w:ilvl w:val="3"/>
          <w:numId w:val="12"/>
        </w:numPr>
        <w:spacing w:after="66"/>
        <w:ind w:left="1276"/>
        <w:rPr>
          <w:sz w:val="22"/>
          <w:szCs w:val="22"/>
        </w:rPr>
      </w:pPr>
      <w:r>
        <w:rPr>
          <w:sz w:val="22"/>
          <w:szCs w:val="22"/>
        </w:rPr>
        <w:t xml:space="preserve">Evaluationsskizze (maximal 5 Seiten) mit Vorschlägen zu: </w:t>
      </w:r>
    </w:p>
    <w:p w14:paraId="1870E234" w14:textId="77777777" w:rsidR="00111714" w:rsidRDefault="00111714" w:rsidP="002406DE">
      <w:pPr>
        <w:pStyle w:val="Default"/>
        <w:numPr>
          <w:ilvl w:val="0"/>
          <w:numId w:val="28"/>
        </w:numPr>
        <w:spacing w:after="66"/>
        <w:ind w:left="1701"/>
        <w:rPr>
          <w:sz w:val="22"/>
          <w:szCs w:val="22"/>
        </w:rPr>
      </w:pPr>
      <w:r>
        <w:rPr>
          <w:sz w:val="22"/>
          <w:szCs w:val="22"/>
        </w:rPr>
        <w:t xml:space="preserve">methodische Herangehensweise </w:t>
      </w:r>
    </w:p>
    <w:p w14:paraId="2EAA085A" w14:textId="77777777" w:rsidR="00111714" w:rsidRDefault="00111714" w:rsidP="002406DE">
      <w:pPr>
        <w:pStyle w:val="Default"/>
        <w:numPr>
          <w:ilvl w:val="0"/>
          <w:numId w:val="28"/>
        </w:numPr>
        <w:spacing w:after="66"/>
        <w:ind w:left="1701"/>
        <w:rPr>
          <w:sz w:val="22"/>
          <w:szCs w:val="22"/>
        </w:rPr>
      </w:pPr>
      <w:r w:rsidRPr="00111714">
        <w:rPr>
          <w:sz w:val="22"/>
          <w:szCs w:val="22"/>
        </w:rPr>
        <w:t xml:space="preserve">barrierearme und partizipative Gestaltung der Evaluation </w:t>
      </w:r>
    </w:p>
    <w:p w14:paraId="36A739A3" w14:textId="77777777" w:rsidR="00111714" w:rsidRDefault="00111714" w:rsidP="002406DE">
      <w:pPr>
        <w:pStyle w:val="Default"/>
        <w:numPr>
          <w:ilvl w:val="0"/>
          <w:numId w:val="28"/>
        </w:numPr>
        <w:spacing w:after="66"/>
        <w:ind w:left="1701"/>
        <w:rPr>
          <w:sz w:val="22"/>
          <w:szCs w:val="22"/>
        </w:rPr>
      </w:pPr>
      <w:r w:rsidRPr="00111714">
        <w:rPr>
          <w:sz w:val="22"/>
          <w:szCs w:val="22"/>
        </w:rPr>
        <w:t xml:space="preserve">praxisorientierte innovative Formate der Ergebnissicherung und Dokumentation </w:t>
      </w:r>
    </w:p>
    <w:p w14:paraId="29677755" w14:textId="57175F13" w:rsidR="00111714" w:rsidRPr="00111714" w:rsidRDefault="00111714" w:rsidP="002406DE">
      <w:pPr>
        <w:pStyle w:val="Default"/>
        <w:numPr>
          <w:ilvl w:val="0"/>
          <w:numId w:val="28"/>
        </w:numPr>
        <w:spacing w:after="66"/>
        <w:ind w:left="1701"/>
        <w:rPr>
          <w:sz w:val="22"/>
          <w:szCs w:val="22"/>
        </w:rPr>
      </w:pPr>
      <w:r w:rsidRPr="00111714">
        <w:rPr>
          <w:sz w:val="22"/>
          <w:szCs w:val="22"/>
        </w:rPr>
        <w:t xml:space="preserve">Beispielagenda für einen Workshop im Rahmen der Evaluation </w:t>
      </w:r>
    </w:p>
    <w:p w14:paraId="0159B540" w14:textId="77777777" w:rsidR="00111714" w:rsidRDefault="00111714" w:rsidP="00111714">
      <w:pPr>
        <w:pStyle w:val="Default"/>
        <w:ind w:left="1080"/>
        <w:rPr>
          <w:sz w:val="22"/>
          <w:szCs w:val="22"/>
        </w:rPr>
      </w:pPr>
    </w:p>
    <w:p w14:paraId="698B19A9" w14:textId="1AF2CC9D" w:rsidR="00111714" w:rsidRDefault="00111714" w:rsidP="002406DE">
      <w:pPr>
        <w:pStyle w:val="Default"/>
        <w:numPr>
          <w:ilvl w:val="3"/>
          <w:numId w:val="12"/>
        </w:numPr>
        <w:ind w:left="1276"/>
        <w:rPr>
          <w:sz w:val="22"/>
          <w:szCs w:val="22"/>
        </w:rPr>
      </w:pPr>
      <w:r>
        <w:rPr>
          <w:sz w:val="22"/>
          <w:szCs w:val="22"/>
        </w:rPr>
        <w:t xml:space="preserve">Darstellung der Erfahrungen des Auftragnehmers </w:t>
      </w:r>
    </w:p>
    <w:p w14:paraId="18645831" w14:textId="74C52A39" w:rsidR="00111714" w:rsidRDefault="00111714" w:rsidP="002406DE">
      <w:pPr>
        <w:pStyle w:val="Default"/>
        <w:numPr>
          <w:ilvl w:val="1"/>
          <w:numId w:val="32"/>
        </w:numPr>
        <w:ind w:left="1701" w:hanging="360"/>
        <w:rPr>
          <w:sz w:val="22"/>
          <w:szCs w:val="22"/>
        </w:rPr>
      </w:pPr>
      <w:r>
        <w:rPr>
          <w:sz w:val="22"/>
          <w:szCs w:val="22"/>
        </w:rPr>
        <w:t xml:space="preserve">in Projekten mit der Zielgruppe Kinder </w:t>
      </w:r>
    </w:p>
    <w:p w14:paraId="5C980F0A" w14:textId="3A5D0C3C" w:rsidR="00111714" w:rsidRDefault="00111714" w:rsidP="002406DE">
      <w:pPr>
        <w:pStyle w:val="Default"/>
        <w:numPr>
          <w:ilvl w:val="1"/>
          <w:numId w:val="32"/>
        </w:numPr>
        <w:ind w:left="1701" w:hanging="360"/>
        <w:rPr>
          <w:sz w:val="22"/>
          <w:szCs w:val="22"/>
        </w:rPr>
      </w:pPr>
      <w:r>
        <w:rPr>
          <w:sz w:val="22"/>
          <w:szCs w:val="22"/>
        </w:rPr>
        <w:t xml:space="preserve">in den Themenfeldern Resilienzförderung/Einsamkeit </w:t>
      </w:r>
    </w:p>
    <w:p w14:paraId="5085D829" w14:textId="2953211A" w:rsidR="00111714" w:rsidRDefault="00111714" w:rsidP="002406DE">
      <w:pPr>
        <w:pStyle w:val="Default"/>
        <w:numPr>
          <w:ilvl w:val="1"/>
          <w:numId w:val="32"/>
        </w:numPr>
        <w:ind w:left="1701" w:hanging="360"/>
        <w:rPr>
          <w:sz w:val="22"/>
          <w:szCs w:val="22"/>
        </w:rPr>
      </w:pPr>
      <w:r>
        <w:rPr>
          <w:sz w:val="22"/>
          <w:szCs w:val="22"/>
        </w:rPr>
        <w:t xml:space="preserve">in der wissenschaftlichen Begleitung und Evaluation von Modellprojekten </w:t>
      </w:r>
    </w:p>
    <w:p w14:paraId="39C27B74" w14:textId="0EFF2C81" w:rsidR="00111714" w:rsidRDefault="00111714" w:rsidP="002406DE">
      <w:pPr>
        <w:pStyle w:val="Default"/>
        <w:numPr>
          <w:ilvl w:val="3"/>
          <w:numId w:val="12"/>
        </w:numPr>
        <w:ind w:left="1276"/>
        <w:rPr>
          <w:sz w:val="22"/>
          <w:szCs w:val="22"/>
        </w:rPr>
      </w:pPr>
      <w:r>
        <w:rPr>
          <w:sz w:val="22"/>
          <w:szCs w:val="22"/>
        </w:rPr>
        <w:t xml:space="preserve">Lebensläufe der Mitglieder des Evaluationsteams (daraus sollte ersichtlich sein, inwiefern die Anforderungen unter Punkt 6 erfüllt sind) </w:t>
      </w:r>
    </w:p>
    <w:p w14:paraId="7506F3D1" w14:textId="3C89015E" w:rsidR="00111714" w:rsidRDefault="00111714" w:rsidP="002406DE">
      <w:pPr>
        <w:pStyle w:val="Default"/>
        <w:numPr>
          <w:ilvl w:val="3"/>
          <w:numId w:val="12"/>
        </w:numPr>
        <w:ind w:left="1276"/>
        <w:rPr>
          <w:sz w:val="22"/>
          <w:szCs w:val="22"/>
        </w:rPr>
      </w:pPr>
      <w:r>
        <w:rPr>
          <w:sz w:val="22"/>
          <w:szCs w:val="22"/>
        </w:rPr>
        <w:t xml:space="preserve">Aufgabenverteilung und Zuständigkeiten im Team sowie Vertretungsregelungen </w:t>
      </w:r>
    </w:p>
    <w:p w14:paraId="38FDA234" w14:textId="77777777" w:rsidR="002406DE" w:rsidRPr="002406DE" w:rsidRDefault="00111714" w:rsidP="002406DE">
      <w:pPr>
        <w:pStyle w:val="Default"/>
        <w:numPr>
          <w:ilvl w:val="0"/>
          <w:numId w:val="24"/>
        </w:numPr>
        <w:spacing w:after="53"/>
        <w:ind w:left="851"/>
      </w:pPr>
      <w:r w:rsidRPr="002406DE">
        <w:rPr>
          <w:b/>
          <w:bCs/>
          <w:sz w:val="22"/>
          <w:szCs w:val="22"/>
        </w:rPr>
        <w:t xml:space="preserve">Preisblatt </w:t>
      </w:r>
    </w:p>
    <w:p w14:paraId="24921EB0" w14:textId="6F73652F" w:rsidR="002406DE" w:rsidRPr="002406DE" w:rsidRDefault="00111714" w:rsidP="002406DE">
      <w:pPr>
        <w:pStyle w:val="Default"/>
        <w:spacing w:after="53"/>
        <w:ind w:left="851"/>
        <w:rPr>
          <w:sz w:val="22"/>
          <w:szCs w:val="22"/>
        </w:rPr>
      </w:pPr>
      <w:r w:rsidRPr="002406DE">
        <w:rPr>
          <w:sz w:val="22"/>
          <w:szCs w:val="22"/>
        </w:rPr>
        <w:t xml:space="preserve">Kostenkalkulation unter Angabe des Honorars der jeweiligen </w:t>
      </w:r>
      <w:proofErr w:type="spellStart"/>
      <w:r w:rsidRPr="002406DE">
        <w:rPr>
          <w:sz w:val="22"/>
          <w:szCs w:val="22"/>
        </w:rPr>
        <w:t>Evaluatorinnen</w:t>
      </w:r>
      <w:proofErr w:type="spellEnd"/>
      <w:r w:rsidRPr="002406DE">
        <w:rPr>
          <w:sz w:val="22"/>
          <w:szCs w:val="22"/>
        </w:rPr>
        <w:t xml:space="preserve"> bzw. </w:t>
      </w:r>
      <w:proofErr w:type="spellStart"/>
      <w:r w:rsidRPr="002406DE">
        <w:rPr>
          <w:sz w:val="22"/>
          <w:szCs w:val="22"/>
        </w:rPr>
        <w:t>Evaluatoren</w:t>
      </w:r>
      <w:proofErr w:type="spellEnd"/>
      <w:r w:rsidRPr="002406DE">
        <w:rPr>
          <w:sz w:val="22"/>
          <w:szCs w:val="22"/>
        </w:rPr>
        <w:t xml:space="preserve"> und der voraussichtlichen Reise- und Nebenkosten (orientiert am </w:t>
      </w:r>
      <w:r w:rsidR="002406DE" w:rsidRPr="002406DE">
        <w:rPr>
          <w:sz w:val="22"/>
          <w:szCs w:val="22"/>
        </w:rPr>
        <w:t xml:space="preserve">Bundesreisekostengesetz (BRKG). Es müssen alle Kosten inklusive Umsatzsteuer aufgeführt sein (max. 72.000 €). </w:t>
      </w:r>
    </w:p>
    <w:p w14:paraId="4C804211" w14:textId="77777777" w:rsidR="002406DE" w:rsidRPr="002406DE" w:rsidRDefault="002406DE" w:rsidP="002406DE">
      <w:pPr>
        <w:pStyle w:val="ListParagraph"/>
        <w:numPr>
          <w:ilvl w:val="0"/>
          <w:numId w:val="24"/>
        </w:numPr>
        <w:autoSpaceDE w:val="0"/>
        <w:autoSpaceDN w:val="0"/>
        <w:adjustRightInd w:val="0"/>
        <w:spacing w:after="53" w:line="240" w:lineRule="auto"/>
        <w:ind w:left="851"/>
        <w:rPr>
          <w:rFonts w:ascii="Arial" w:hAnsi="Arial" w:cs="Arial"/>
          <w:color w:val="000000"/>
        </w:rPr>
      </w:pPr>
      <w:r w:rsidRPr="002406DE">
        <w:rPr>
          <w:rFonts w:ascii="Arial" w:hAnsi="Arial" w:cs="Arial"/>
          <w:b/>
          <w:bCs/>
          <w:color w:val="000000"/>
        </w:rPr>
        <w:t>Arbeitsproben</w:t>
      </w:r>
    </w:p>
    <w:p w14:paraId="0F4AB0DC" w14:textId="509057AC" w:rsidR="002406DE" w:rsidRDefault="002406DE" w:rsidP="002406DE">
      <w:pPr>
        <w:pStyle w:val="ListParagraph"/>
        <w:autoSpaceDE w:val="0"/>
        <w:autoSpaceDN w:val="0"/>
        <w:adjustRightInd w:val="0"/>
        <w:spacing w:after="53" w:line="240" w:lineRule="auto"/>
        <w:ind w:left="851"/>
        <w:rPr>
          <w:rFonts w:ascii="Arial" w:hAnsi="Arial" w:cs="Arial"/>
          <w:color w:val="000000"/>
        </w:rPr>
      </w:pPr>
      <w:r w:rsidRPr="002406DE">
        <w:rPr>
          <w:rFonts w:ascii="Arial" w:hAnsi="Arial" w:cs="Arial"/>
          <w:color w:val="000000"/>
        </w:rPr>
        <w:t xml:space="preserve">Beispielmaterialien aus ähnlichen Projekten (Präsentationen, Publikationen, maximal drei) </w:t>
      </w:r>
    </w:p>
    <w:p w14:paraId="14B0154A" w14:textId="01AE8BB4" w:rsidR="002406DE" w:rsidRPr="002406DE" w:rsidRDefault="002406DE" w:rsidP="002406DE">
      <w:pPr>
        <w:autoSpaceDE w:val="0"/>
        <w:autoSpaceDN w:val="0"/>
        <w:adjustRightInd w:val="0"/>
        <w:spacing w:after="53" w:line="240" w:lineRule="auto"/>
        <w:rPr>
          <w:rFonts w:ascii="Arial" w:hAnsi="Arial" w:cs="Arial"/>
          <w:color w:val="000000"/>
        </w:rPr>
      </w:pPr>
      <w:r w:rsidRPr="002406DE">
        <w:rPr>
          <w:rFonts w:ascii="Arial" w:hAnsi="Arial" w:cs="Arial"/>
          <w:b/>
          <w:bCs/>
          <w:color w:val="000000"/>
        </w:rPr>
        <w:t xml:space="preserve">Bei Bedarf </w:t>
      </w:r>
      <w:r w:rsidRPr="002406DE">
        <w:rPr>
          <w:rFonts w:ascii="Arial" w:hAnsi="Arial" w:cs="Arial"/>
          <w:color w:val="000000"/>
        </w:rPr>
        <w:t xml:space="preserve">(vgl. </w:t>
      </w:r>
      <w:proofErr w:type="gramStart"/>
      <w:r w:rsidRPr="002406DE">
        <w:rPr>
          <w:rFonts w:ascii="Arial" w:hAnsi="Arial" w:cs="Arial"/>
          <w:i/>
          <w:iCs/>
          <w:color w:val="000000"/>
        </w:rPr>
        <w:t>Bekanntmachung</w:t>
      </w:r>
      <w:proofErr w:type="gramEnd"/>
      <w:r w:rsidRPr="002406DE">
        <w:rPr>
          <w:rFonts w:ascii="Arial" w:hAnsi="Arial" w:cs="Arial"/>
          <w:i/>
          <w:iCs/>
          <w:color w:val="000000"/>
        </w:rPr>
        <w:t xml:space="preserve"> </w:t>
      </w:r>
      <w:r w:rsidRPr="002406DE">
        <w:rPr>
          <w:rFonts w:ascii="Arial" w:hAnsi="Arial" w:cs="Arial"/>
          <w:color w:val="000000"/>
        </w:rPr>
        <w:t>Punkt 5 &amp; 6)</w:t>
      </w:r>
      <w:r>
        <w:rPr>
          <w:rFonts w:ascii="Arial" w:hAnsi="Arial" w:cs="Arial"/>
          <w:color w:val="000000"/>
        </w:rPr>
        <w:t>:</w:t>
      </w:r>
      <w:r w:rsidRPr="002406DE">
        <w:rPr>
          <w:rFonts w:ascii="Arial" w:hAnsi="Arial" w:cs="Arial"/>
          <w:color w:val="000000"/>
        </w:rPr>
        <w:t xml:space="preserve"> </w:t>
      </w:r>
    </w:p>
    <w:p w14:paraId="422D7912" w14:textId="13AAE48D" w:rsidR="002406DE" w:rsidRPr="002406DE" w:rsidRDefault="002406DE" w:rsidP="002406DE">
      <w:pPr>
        <w:pStyle w:val="ListParagraph"/>
        <w:numPr>
          <w:ilvl w:val="0"/>
          <w:numId w:val="24"/>
        </w:numPr>
        <w:autoSpaceDE w:val="0"/>
        <w:autoSpaceDN w:val="0"/>
        <w:adjustRightInd w:val="0"/>
        <w:spacing w:after="53" w:line="240" w:lineRule="auto"/>
        <w:ind w:left="851"/>
        <w:rPr>
          <w:rFonts w:ascii="Arial" w:hAnsi="Arial" w:cs="Arial"/>
          <w:color w:val="000000"/>
        </w:rPr>
      </w:pPr>
      <w:r w:rsidRPr="002406DE">
        <w:rPr>
          <w:rFonts w:ascii="Arial" w:hAnsi="Arial" w:cs="Arial"/>
          <w:b/>
          <w:bCs/>
          <w:color w:val="000000"/>
        </w:rPr>
        <w:t xml:space="preserve">Bietererklärung Unteraufträge und Eignungsleihe (B-41) </w:t>
      </w:r>
    </w:p>
    <w:p w14:paraId="658A826D" w14:textId="37D4ADBD" w:rsidR="002406DE" w:rsidRPr="002406DE" w:rsidRDefault="002406DE" w:rsidP="002406DE">
      <w:pPr>
        <w:pStyle w:val="ListParagraph"/>
        <w:numPr>
          <w:ilvl w:val="0"/>
          <w:numId w:val="24"/>
        </w:numPr>
        <w:autoSpaceDE w:val="0"/>
        <w:autoSpaceDN w:val="0"/>
        <w:adjustRightInd w:val="0"/>
        <w:spacing w:after="53" w:line="240" w:lineRule="auto"/>
        <w:ind w:left="851"/>
        <w:rPr>
          <w:rFonts w:ascii="Arial" w:hAnsi="Arial" w:cs="Arial"/>
          <w:color w:val="000000"/>
        </w:rPr>
      </w:pPr>
      <w:r w:rsidRPr="002406DE">
        <w:rPr>
          <w:rFonts w:ascii="Arial" w:hAnsi="Arial" w:cs="Arial"/>
          <w:b/>
          <w:bCs/>
          <w:color w:val="000000"/>
        </w:rPr>
        <w:t xml:space="preserve">Verpflichtungserklärung zur Unterauftragsvergabe und Eignungsleihe (B-41a) </w:t>
      </w:r>
    </w:p>
    <w:p w14:paraId="0DBA761A" w14:textId="76D908D3" w:rsidR="002406DE" w:rsidRPr="002406DE" w:rsidRDefault="002406DE" w:rsidP="002406DE">
      <w:pPr>
        <w:pStyle w:val="ListParagraph"/>
        <w:numPr>
          <w:ilvl w:val="0"/>
          <w:numId w:val="24"/>
        </w:numPr>
        <w:autoSpaceDE w:val="0"/>
        <w:autoSpaceDN w:val="0"/>
        <w:adjustRightInd w:val="0"/>
        <w:spacing w:after="0" w:line="240" w:lineRule="auto"/>
        <w:ind w:left="851"/>
        <w:rPr>
          <w:rFonts w:ascii="Arial" w:hAnsi="Arial" w:cs="Arial"/>
          <w:color w:val="000000"/>
        </w:rPr>
      </w:pPr>
      <w:r w:rsidRPr="002406DE">
        <w:rPr>
          <w:rFonts w:ascii="Arial" w:hAnsi="Arial" w:cs="Arial"/>
          <w:b/>
          <w:bCs/>
          <w:color w:val="000000"/>
        </w:rPr>
        <w:t xml:space="preserve">Bietergemeinschaftserklärung (B-42) </w:t>
      </w:r>
    </w:p>
    <w:p w14:paraId="3F2825A0" w14:textId="1E1A7094" w:rsidR="00161D48" w:rsidRPr="00330322" w:rsidRDefault="00161D48" w:rsidP="6C97592F">
      <w:pPr>
        <w:autoSpaceDE w:val="0"/>
        <w:autoSpaceDN w:val="0"/>
        <w:adjustRightInd w:val="0"/>
        <w:spacing w:after="0" w:line="240" w:lineRule="auto"/>
        <w:rPr>
          <w:rFonts w:ascii="Arial" w:eastAsia="Arial" w:hAnsi="Arial" w:cs="Arial"/>
          <w:color w:val="000000" w:themeColor="text1"/>
          <w:sz w:val="20"/>
          <w:szCs w:val="20"/>
        </w:rPr>
      </w:pPr>
    </w:p>
    <w:p w14:paraId="04052EC1" w14:textId="77777777" w:rsidR="00111714" w:rsidRPr="00330322" w:rsidRDefault="00111714" w:rsidP="00111714">
      <w:pPr>
        <w:autoSpaceDE w:val="0"/>
        <w:autoSpaceDN w:val="0"/>
        <w:adjustRightInd w:val="0"/>
        <w:spacing w:after="120" w:line="276" w:lineRule="auto"/>
        <w:ind w:firstLine="708"/>
        <w:jc w:val="both"/>
        <w:rPr>
          <w:rFonts w:ascii="Arial" w:eastAsia="Arial" w:hAnsi="Arial" w:cs="Arial"/>
          <w:color w:val="000000" w:themeColor="text1"/>
        </w:rPr>
      </w:pPr>
      <w:r w:rsidRPr="6C97592F">
        <w:rPr>
          <w:rFonts w:ascii="Arial" w:eastAsia="Arial" w:hAnsi="Arial" w:cs="Arial"/>
          <w:color w:val="000000" w:themeColor="text1"/>
        </w:rPr>
        <w:t xml:space="preserve">Das Angebot ist in deutscher Sprache einzureichen. </w:t>
      </w:r>
    </w:p>
    <w:p w14:paraId="7EDD2623" w14:textId="5F722E3D" w:rsidR="00C71BF5" w:rsidRDefault="00C71BF5">
      <w:pPr>
        <w:rPr>
          <w:rFonts w:ascii="Arial" w:eastAsia="Arial" w:hAnsi="Arial" w:cs="Arial"/>
          <w:b/>
          <w:bCs/>
          <w:color w:val="FF0000"/>
        </w:rPr>
      </w:pPr>
    </w:p>
    <w:p w14:paraId="274FDCCF" w14:textId="4594F739" w:rsidR="00161D48" w:rsidRPr="003E19F9" w:rsidRDefault="21B26485" w:rsidP="000A7005">
      <w:pPr>
        <w:spacing w:after="0" w:line="240" w:lineRule="auto"/>
        <w:rPr>
          <w:rFonts w:ascii="Arial" w:eastAsia="Arial" w:hAnsi="Arial" w:cs="Arial"/>
          <w:b/>
          <w:bCs/>
          <w:color w:val="E60005" w:themeColor="text2"/>
        </w:rPr>
      </w:pPr>
      <w:r w:rsidRPr="003E19F9">
        <w:rPr>
          <w:rFonts w:ascii="Arial" w:eastAsia="Arial" w:hAnsi="Arial" w:cs="Arial"/>
          <w:b/>
          <w:bCs/>
          <w:color w:val="E60005" w:themeColor="text2"/>
        </w:rPr>
        <w:t>Auswahlkriterien</w:t>
      </w:r>
      <w:r w:rsidR="06D9BD74" w:rsidRPr="003E19F9">
        <w:rPr>
          <w:rFonts w:ascii="Arial" w:eastAsia="Arial" w:hAnsi="Arial" w:cs="Arial"/>
          <w:b/>
          <w:bCs/>
          <w:color w:val="E60005" w:themeColor="text2"/>
        </w:rPr>
        <w:t>:</w:t>
      </w:r>
    </w:p>
    <w:p w14:paraId="5FF6A29A" w14:textId="1BE6C9DC" w:rsidR="00161D48" w:rsidRDefault="00161D48" w:rsidP="002A7357">
      <w:pPr>
        <w:autoSpaceDE w:val="0"/>
        <w:autoSpaceDN w:val="0"/>
        <w:adjustRightInd w:val="0"/>
        <w:spacing w:after="0" w:line="240" w:lineRule="auto"/>
        <w:ind w:left="709"/>
        <w:rPr>
          <w:rFonts w:ascii="Arial" w:eastAsia="Arial" w:hAnsi="Arial" w:cs="Arial"/>
          <w:color w:val="000000" w:themeColor="text1"/>
          <w:sz w:val="20"/>
          <w:szCs w:val="20"/>
        </w:rPr>
      </w:pPr>
    </w:p>
    <w:p w14:paraId="0DD30492" w14:textId="77777777" w:rsidR="002A7357" w:rsidRPr="00330322" w:rsidRDefault="002A7357" w:rsidP="002A7357">
      <w:pPr>
        <w:autoSpaceDE w:val="0"/>
        <w:autoSpaceDN w:val="0"/>
        <w:adjustRightInd w:val="0"/>
        <w:spacing w:after="0" w:line="240" w:lineRule="auto"/>
        <w:ind w:left="709"/>
        <w:rPr>
          <w:rFonts w:ascii="Arial" w:eastAsia="Arial" w:hAnsi="Arial" w:cs="Arial"/>
          <w:color w:val="000000" w:themeColor="text1"/>
          <w:sz w:val="20"/>
          <w:szCs w:val="20"/>
        </w:rPr>
      </w:pPr>
    </w:p>
    <w:p w14:paraId="2BD22352" w14:textId="22814443" w:rsidR="00161D48" w:rsidRPr="00330322" w:rsidRDefault="21B26485" w:rsidP="6C97592F">
      <w:pPr>
        <w:autoSpaceDE w:val="0"/>
        <w:autoSpaceDN w:val="0"/>
        <w:adjustRightInd w:val="0"/>
        <w:spacing w:after="0" w:line="240" w:lineRule="auto"/>
        <w:jc w:val="both"/>
        <w:rPr>
          <w:rFonts w:ascii="Arial" w:eastAsia="Arial" w:hAnsi="Arial" w:cs="Arial"/>
          <w:color w:val="000000" w:themeColor="text1"/>
        </w:rPr>
      </w:pPr>
      <w:commentRangeStart w:id="11"/>
      <w:r w:rsidRPr="6C97592F">
        <w:rPr>
          <w:rFonts w:ascii="Arial" w:eastAsia="Arial" w:hAnsi="Arial" w:cs="Arial"/>
          <w:color w:val="000000" w:themeColor="text1"/>
        </w:rPr>
        <w:t>Der</w:t>
      </w:r>
      <w:commentRangeEnd w:id="11"/>
      <w:r w:rsidR="00925061">
        <w:rPr>
          <w:rStyle w:val="CommentReference"/>
        </w:rPr>
        <w:commentReference w:id="11"/>
      </w:r>
      <w:r w:rsidRPr="6C97592F">
        <w:rPr>
          <w:rFonts w:ascii="Arial" w:eastAsia="Arial" w:hAnsi="Arial" w:cs="Arial"/>
          <w:color w:val="000000" w:themeColor="text1"/>
        </w:rPr>
        <w:t xml:space="preserve"> Zuschlag wird gemäß § 43 Abs. 1 </w:t>
      </w:r>
      <w:proofErr w:type="spellStart"/>
      <w:r w:rsidRPr="6C97592F">
        <w:rPr>
          <w:rFonts w:ascii="Arial" w:eastAsia="Arial" w:hAnsi="Arial" w:cs="Arial"/>
          <w:color w:val="000000" w:themeColor="text1"/>
        </w:rPr>
        <w:t>UVgO</w:t>
      </w:r>
      <w:proofErr w:type="spellEnd"/>
      <w:r w:rsidRPr="6C97592F">
        <w:rPr>
          <w:rFonts w:ascii="Arial" w:eastAsia="Arial" w:hAnsi="Arial" w:cs="Arial"/>
          <w:color w:val="000000" w:themeColor="text1"/>
        </w:rPr>
        <w:t xml:space="preserve"> auf das unter Berücksichtigung aller Umstände wirtschaftlichste Angebot erteilt. Der niedrigste Angebotspreis ist nicht entscheidend.</w:t>
      </w:r>
    </w:p>
    <w:p w14:paraId="02264376" w14:textId="174023FA" w:rsidR="002406DE" w:rsidRDefault="002406DE" w:rsidP="002406DE">
      <w:pPr>
        <w:autoSpaceDE w:val="0"/>
        <w:autoSpaceDN w:val="0"/>
        <w:adjustRightInd w:val="0"/>
        <w:spacing w:after="0" w:line="240" w:lineRule="auto"/>
        <w:jc w:val="both"/>
        <w:rPr>
          <w:rFonts w:ascii="Arial" w:eastAsia="Arial" w:hAnsi="Arial" w:cs="Arial"/>
          <w:b/>
          <w:bCs/>
          <w:color w:val="000000" w:themeColor="text1"/>
        </w:rPr>
      </w:pPr>
      <w:r w:rsidRPr="002406DE">
        <w:rPr>
          <w:rFonts w:ascii="Arial" w:eastAsia="Arial" w:hAnsi="Arial" w:cs="Arial"/>
          <w:b/>
          <w:bCs/>
          <w:color w:val="000000" w:themeColor="text1"/>
        </w:rPr>
        <w:t>Wertungskriterien:</w:t>
      </w:r>
    </w:p>
    <w:p w14:paraId="12B0FBE6" w14:textId="77777777" w:rsidR="002406DE" w:rsidRPr="002406DE" w:rsidRDefault="002406DE" w:rsidP="002406DE">
      <w:pPr>
        <w:autoSpaceDE w:val="0"/>
        <w:autoSpaceDN w:val="0"/>
        <w:adjustRightInd w:val="0"/>
        <w:spacing w:after="0" w:line="240" w:lineRule="auto"/>
        <w:jc w:val="both"/>
        <w:rPr>
          <w:rFonts w:ascii="Arial" w:eastAsia="Arial" w:hAnsi="Arial" w:cs="Arial"/>
          <w:b/>
          <w:bCs/>
          <w:color w:val="000000" w:themeColor="text1"/>
        </w:rPr>
      </w:pPr>
    </w:p>
    <w:p w14:paraId="64A43178" w14:textId="60B5E857" w:rsidR="002406DE" w:rsidRPr="002406DE" w:rsidRDefault="002406DE" w:rsidP="002406DE">
      <w:pPr>
        <w:autoSpaceDE w:val="0"/>
        <w:autoSpaceDN w:val="0"/>
        <w:adjustRightInd w:val="0"/>
        <w:spacing w:after="0" w:line="240" w:lineRule="auto"/>
        <w:jc w:val="both"/>
        <w:rPr>
          <w:rFonts w:ascii="Arial" w:eastAsia="Arial" w:hAnsi="Arial" w:cs="Arial"/>
          <w:color w:val="000000" w:themeColor="text1"/>
        </w:rPr>
      </w:pPr>
      <w:r w:rsidRPr="002406DE">
        <w:rPr>
          <w:rFonts w:ascii="Arial" w:eastAsia="Arial" w:hAnsi="Arial" w:cs="Arial"/>
          <w:color w:val="000000" w:themeColor="text1"/>
        </w:rPr>
        <w:t>Es gelangen nur diejenigen Angebote in die Prüfung und Wertung, die sämtliche</w:t>
      </w:r>
      <w:r>
        <w:rPr>
          <w:rFonts w:ascii="Arial" w:eastAsia="Arial" w:hAnsi="Arial" w:cs="Arial"/>
          <w:color w:val="000000" w:themeColor="text1"/>
        </w:rPr>
        <w:t xml:space="preserve"> </w:t>
      </w:r>
      <w:r w:rsidRPr="002406DE">
        <w:rPr>
          <w:rFonts w:ascii="Arial" w:eastAsia="Arial" w:hAnsi="Arial" w:cs="Arial"/>
          <w:color w:val="000000" w:themeColor="text1"/>
        </w:rPr>
        <w:t>Anforderungen nach diesen Vergabeunterlagen erfüllen.</w:t>
      </w:r>
    </w:p>
    <w:p w14:paraId="186364BC" w14:textId="77777777" w:rsidR="002406DE" w:rsidRDefault="002406DE" w:rsidP="002406DE">
      <w:pPr>
        <w:autoSpaceDE w:val="0"/>
        <w:autoSpaceDN w:val="0"/>
        <w:adjustRightInd w:val="0"/>
        <w:spacing w:after="0" w:line="240" w:lineRule="auto"/>
        <w:jc w:val="both"/>
        <w:rPr>
          <w:rFonts w:ascii="Arial" w:eastAsia="Arial" w:hAnsi="Arial" w:cs="Arial"/>
          <w:color w:val="000000" w:themeColor="text1"/>
        </w:rPr>
      </w:pPr>
    </w:p>
    <w:p w14:paraId="3013C7A7" w14:textId="1914A461" w:rsidR="00161D48" w:rsidRDefault="002406DE" w:rsidP="002406DE">
      <w:pPr>
        <w:autoSpaceDE w:val="0"/>
        <w:autoSpaceDN w:val="0"/>
        <w:adjustRightInd w:val="0"/>
        <w:spacing w:after="0" w:line="240" w:lineRule="auto"/>
        <w:jc w:val="both"/>
        <w:rPr>
          <w:rFonts w:ascii="Arial" w:eastAsia="Arial" w:hAnsi="Arial" w:cs="Arial"/>
          <w:color w:val="000000" w:themeColor="text1"/>
        </w:rPr>
      </w:pPr>
      <w:r w:rsidRPr="002406DE">
        <w:rPr>
          <w:rFonts w:ascii="Arial" w:eastAsia="Arial" w:hAnsi="Arial" w:cs="Arial"/>
          <w:color w:val="000000" w:themeColor="text1"/>
        </w:rPr>
        <w:t>Die Berechnung der durch das jeweilige Angebot erreichten Gesamtpunktzahl erfolgt unter</w:t>
      </w:r>
      <w:r>
        <w:rPr>
          <w:rFonts w:ascii="Arial" w:eastAsia="Arial" w:hAnsi="Arial" w:cs="Arial"/>
          <w:color w:val="000000" w:themeColor="text1"/>
        </w:rPr>
        <w:t xml:space="preserve"> </w:t>
      </w:r>
      <w:r w:rsidRPr="002406DE">
        <w:rPr>
          <w:rFonts w:ascii="Arial" w:eastAsia="Arial" w:hAnsi="Arial" w:cs="Arial"/>
          <w:color w:val="000000" w:themeColor="text1"/>
        </w:rPr>
        <w:t>Bestimmung des Preispunktwertes (PPW) und des Qualitätspunktwertes (QPW). Auf Grundlage</w:t>
      </w:r>
      <w:r>
        <w:rPr>
          <w:rFonts w:ascii="Arial" w:eastAsia="Arial" w:hAnsi="Arial" w:cs="Arial"/>
          <w:color w:val="000000" w:themeColor="text1"/>
        </w:rPr>
        <w:t xml:space="preserve"> </w:t>
      </w:r>
      <w:r w:rsidRPr="002406DE">
        <w:rPr>
          <w:rFonts w:ascii="Arial" w:eastAsia="Arial" w:hAnsi="Arial" w:cs="Arial"/>
          <w:color w:val="000000" w:themeColor="text1"/>
        </w:rPr>
        <w:t>der jeweils errechneten Punktwerte wird die Gesamtpunktzahl gemäß der Gewichtung von Preis</w:t>
      </w:r>
      <w:r>
        <w:rPr>
          <w:rFonts w:ascii="Arial" w:eastAsia="Arial" w:hAnsi="Arial" w:cs="Arial"/>
          <w:color w:val="000000" w:themeColor="text1"/>
        </w:rPr>
        <w:t xml:space="preserve"> </w:t>
      </w:r>
      <w:r w:rsidRPr="002406DE">
        <w:rPr>
          <w:rFonts w:ascii="Arial" w:eastAsia="Arial" w:hAnsi="Arial" w:cs="Arial"/>
          <w:color w:val="000000" w:themeColor="text1"/>
        </w:rPr>
        <w:t>und Qualität bestimmt. Für die Berechnung der Gesamtpunkte werden alle erreichten</w:t>
      </w:r>
      <w:r>
        <w:rPr>
          <w:rFonts w:ascii="Arial" w:eastAsia="Arial" w:hAnsi="Arial" w:cs="Arial"/>
          <w:color w:val="000000" w:themeColor="text1"/>
        </w:rPr>
        <w:t xml:space="preserve"> </w:t>
      </w:r>
      <w:r w:rsidRPr="002406DE">
        <w:rPr>
          <w:rFonts w:ascii="Arial" w:eastAsia="Arial" w:hAnsi="Arial" w:cs="Arial"/>
          <w:color w:val="000000" w:themeColor="text1"/>
        </w:rPr>
        <w:t>gewichteten Punkte addiert:</w:t>
      </w:r>
    </w:p>
    <w:p w14:paraId="47F2D775" w14:textId="77777777" w:rsidR="002406DE" w:rsidRPr="00330322" w:rsidRDefault="002406DE" w:rsidP="002406DE">
      <w:pPr>
        <w:autoSpaceDE w:val="0"/>
        <w:autoSpaceDN w:val="0"/>
        <w:adjustRightInd w:val="0"/>
        <w:spacing w:after="0" w:line="240" w:lineRule="auto"/>
        <w:jc w:val="both"/>
        <w:rPr>
          <w:rFonts w:ascii="Arial" w:eastAsia="Arial" w:hAnsi="Arial" w:cs="Arial"/>
          <w:color w:val="000000" w:themeColor="text1"/>
        </w:rPr>
      </w:pPr>
    </w:p>
    <w:p w14:paraId="0D92D2B7" w14:textId="6009D18F" w:rsidR="0059741A" w:rsidRPr="002406DE" w:rsidRDefault="00587D63" w:rsidP="6C97592F">
      <w:pPr>
        <w:autoSpaceDE w:val="0"/>
        <w:autoSpaceDN w:val="0"/>
        <w:adjustRightInd w:val="0"/>
        <w:spacing w:after="0" w:line="276" w:lineRule="auto"/>
        <w:rPr>
          <w:rFonts w:ascii="Arial" w:eastAsia="Arial" w:hAnsi="Arial" w:cs="Arial"/>
          <w:color w:val="000000" w:themeColor="text1"/>
        </w:rPr>
      </w:pPr>
      <m:oMathPara>
        <m:oMath>
          <m:nary>
            <m:naryPr>
              <m:chr m:val="∑"/>
              <m:limLoc m:val="undOvr"/>
              <m:subHide m:val="1"/>
              <m:supHide m:val="1"/>
              <m:ctrlPr>
                <w:rPr>
                  <w:rFonts w:ascii="Cambria Math" w:hAnsi="Cambria Math"/>
                  <w:i/>
                </w:rPr>
              </m:ctrlPr>
            </m:naryPr>
            <m:sub/>
            <m:sup/>
            <m:e/>
          </m:nary>
          <m:r>
            <w:rPr>
              <w:rFonts w:ascii="Cambria Math" w:hAnsi="Cambria Math"/>
            </w:rPr>
            <m:t>Preispunkte</m:t>
          </m:r>
          <m:r>
            <w:rPr>
              <w:rFonts w:ascii="Cambria Math" w:hAnsi="Cambria Math"/>
            </w:rPr>
            <m:t>+</m:t>
          </m:r>
          <m:r>
            <w:rPr>
              <w:rFonts w:ascii="Cambria Math" w:hAnsi="Cambria Math"/>
            </w:rPr>
            <m:t>Qualit</m:t>
          </m:r>
          <m:r>
            <w:rPr>
              <w:rFonts w:ascii="Cambria Math" w:hAnsi="Cambria Math"/>
            </w:rPr>
            <m:t>ä</m:t>
          </m:r>
          <m:r>
            <w:rPr>
              <w:rFonts w:ascii="Cambria Math" w:hAnsi="Cambria Math"/>
            </w:rPr>
            <m:t>tspu</m:t>
          </m:r>
          <m:r>
            <w:rPr>
              <w:rFonts w:ascii="Cambria Math" w:hAnsi="Cambria Math"/>
            </w:rPr>
            <m:t>nkte</m:t>
          </m:r>
          <m:r>
            <w:rPr>
              <w:rFonts w:ascii="Cambria Math" w:hAnsi="Cambria Math"/>
            </w:rPr>
            <m:t>=</m:t>
          </m:r>
          <m:r>
            <w:rPr>
              <w:rFonts w:ascii="Cambria Math" w:hAnsi="Cambria Math"/>
            </w:rPr>
            <m:t>Gesamtpunkte</m:t>
          </m:r>
        </m:oMath>
      </m:oMathPara>
    </w:p>
    <w:p w14:paraId="2B532F49" w14:textId="77777777" w:rsidR="0059741A" w:rsidRPr="00330322" w:rsidRDefault="0059741A" w:rsidP="6C97592F">
      <w:pPr>
        <w:autoSpaceDE w:val="0"/>
        <w:autoSpaceDN w:val="0"/>
        <w:adjustRightInd w:val="0"/>
        <w:spacing w:after="0" w:line="276" w:lineRule="auto"/>
        <w:rPr>
          <w:rFonts w:ascii="Arial" w:eastAsia="ArialMT" w:hAnsi="Arial" w:cs="Arial"/>
          <w:sz w:val="24"/>
          <w:szCs w:val="24"/>
        </w:rPr>
      </w:pPr>
    </w:p>
    <w:p w14:paraId="3E710945" w14:textId="77777777" w:rsidR="002406DE" w:rsidRPr="002406DE" w:rsidRDefault="002406DE" w:rsidP="002406DE">
      <w:pPr>
        <w:autoSpaceDE w:val="0"/>
        <w:autoSpaceDN w:val="0"/>
        <w:adjustRightInd w:val="0"/>
        <w:spacing w:after="0" w:line="240" w:lineRule="auto"/>
        <w:rPr>
          <w:rFonts w:ascii="Arial" w:hAnsi="Arial" w:cs="Arial"/>
          <w:color w:val="000000"/>
        </w:rPr>
      </w:pPr>
      <w:r w:rsidRPr="002406DE">
        <w:rPr>
          <w:rFonts w:ascii="Arial" w:hAnsi="Arial" w:cs="Arial"/>
          <w:color w:val="000000"/>
        </w:rPr>
        <w:t xml:space="preserve">Die vom Bieter erreichte Punktzahl je Zuschlagskriterium wird folgendermaßen gewichtet (Gewichtung). </w:t>
      </w:r>
    </w:p>
    <w:p w14:paraId="117D6B0B" w14:textId="22BF5888" w:rsidR="002406DE" w:rsidRPr="002406DE" w:rsidRDefault="002406DE" w:rsidP="002406DE">
      <w:pPr>
        <w:pStyle w:val="ListParagraph"/>
        <w:numPr>
          <w:ilvl w:val="6"/>
          <w:numId w:val="12"/>
        </w:numPr>
        <w:autoSpaceDE w:val="0"/>
        <w:autoSpaceDN w:val="0"/>
        <w:adjustRightInd w:val="0"/>
        <w:spacing w:after="33" w:line="240" w:lineRule="auto"/>
        <w:ind w:left="851"/>
        <w:rPr>
          <w:rFonts w:ascii="Arial" w:hAnsi="Arial" w:cs="Arial"/>
          <w:color w:val="000000"/>
        </w:rPr>
      </w:pPr>
      <w:r w:rsidRPr="002406DE">
        <w:rPr>
          <w:rFonts w:ascii="Arial" w:hAnsi="Arial" w:cs="Arial"/>
          <w:color w:val="000000"/>
        </w:rPr>
        <w:t xml:space="preserve">Preis: 30 % </w:t>
      </w:r>
    </w:p>
    <w:p w14:paraId="138049B5" w14:textId="6A6D955D" w:rsidR="002406DE" w:rsidRPr="002406DE" w:rsidRDefault="002406DE" w:rsidP="002406DE">
      <w:pPr>
        <w:pStyle w:val="ListParagraph"/>
        <w:numPr>
          <w:ilvl w:val="6"/>
          <w:numId w:val="12"/>
        </w:numPr>
        <w:autoSpaceDE w:val="0"/>
        <w:autoSpaceDN w:val="0"/>
        <w:adjustRightInd w:val="0"/>
        <w:spacing w:after="0" w:line="240" w:lineRule="auto"/>
        <w:ind w:left="851"/>
        <w:rPr>
          <w:rFonts w:ascii="Arial" w:hAnsi="Arial" w:cs="Arial"/>
          <w:color w:val="000000"/>
        </w:rPr>
      </w:pPr>
      <w:r w:rsidRPr="002406DE">
        <w:rPr>
          <w:rFonts w:ascii="Arial" w:hAnsi="Arial" w:cs="Arial"/>
          <w:color w:val="000000"/>
        </w:rPr>
        <w:t>Qualität des Umsetzungskonzeptes: 70 %</w:t>
      </w:r>
    </w:p>
    <w:p w14:paraId="3B986DE2" w14:textId="77777777" w:rsidR="002406DE" w:rsidRPr="002406DE" w:rsidRDefault="002406DE" w:rsidP="002406DE">
      <w:pPr>
        <w:autoSpaceDE w:val="0"/>
        <w:autoSpaceDN w:val="0"/>
        <w:adjustRightInd w:val="0"/>
        <w:spacing w:after="0" w:line="240" w:lineRule="auto"/>
        <w:rPr>
          <w:rFonts w:ascii="Arial" w:hAnsi="Arial" w:cs="Arial"/>
          <w:color w:val="000000"/>
        </w:rPr>
      </w:pPr>
    </w:p>
    <w:p w14:paraId="61BC5BBB" w14:textId="77777777" w:rsidR="002406DE" w:rsidRPr="002406DE" w:rsidRDefault="002406DE" w:rsidP="002406DE">
      <w:pPr>
        <w:autoSpaceDE w:val="0"/>
        <w:autoSpaceDN w:val="0"/>
        <w:adjustRightInd w:val="0"/>
        <w:spacing w:after="0" w:line="240" w:lineRule="auto"/>
        <w:rPr>
          <w:rFonts w:ascii="Arial" w:hAnsi="Arial" w:cs="Arial"/>
          <w:color w:val="000000"/>
        </w:rPr>
      </w:pPr>
      <w:r w:rsidRPr="002406DE">
        <w:rPr>
          <w:rFonts w:ascii="Arial" w:hAnsi="Arial" w:cs="Arial"/>
          <w:b/>
          <w:bCs/>
          <w:color w:val="000000"/>
        </w:rPr>
        <w:t xml:space="preserve">Bestimmung des Preispunktwertes (PPW) </w:t>
      </w:r>
    </w:p>
    <w:p w14:paraId="6C30747D" w14:textId="361890CF" w:rsidR="009741D2" w:rsidRDefault="002406DE" w:rsidP="002406DE">
      <w:pPr>
        <w:autoSpaceDE w:val="0"/>
        <w:autoSpaceDN w:val="0"/>
        <w:adjustRightInd w:val="0"/>
        <w:spacing w:after="0" w:line="276" w:lineRule="auto"/>
        <w:rPr>
          <w:rFonts w:ascii="Arial" w:hAnsi="Arial" w:cs="Arial"/>
          <w:color w:val="000000"/>
        </w:rPr>
      </w:pPr>
      <w:r w:rsidRPr="002406DE">
        <w:rPr>
          <w:rFonts w:ascii="Arial" w:hAnsi="Arial" w:cs="Arial"/>
          <w:color w:val="000000"/>
        </w:rPr>
        <w:t>Zur Bestimmung des Preispunktwertes wird der Quotient aus dem günstigsten und dem zu bewertenden Angebot gebildet und mit 100 multipliziert.</w:t>
      </w:r>
    </w:p>
    <w:p w14:paraId="677818C8" w14:textId="055BAAB8" w:rsidR="002406DE" w:rsidRDefault="002406DE" w:rsidP="002406DE">
      <w:pPr>
        <w:autoSpaceDE w:val="0"/>
        <w:autoSpaceDN w:val="0"/>
        <w:adjustRightInd w:val="0"/>
        <w:spacing w:after="0" w:line="276" w:lineRule="auto"/>
        <w:rPr>
          <w:rFonts w:ascii="Arial" w:hAnsi="Arial" w:cs="Arial"/>
          <w:color w:val="000000"/>
        </w:rPr>
      </w:pPr>
    </w:p>
    <w:p w14:paraId="12AA6BB5" w14:textId="7DFF46CF" w:rsidR="002406DE" w:rsidRDefault="00587D63" w:rsidP="002406DE">
      <w:pPr>
        <w:autoSpaceDE w:val="0"/>
        <w:autoSpaceDN w:val="0"/>
        <w:adjustRightInd w:val="0"/>
        <w:spacing w:after="0" w:line="276" w:lineRule="auto"/>
        <w:rPr>
          <w:rFonts w:ascii="Arial" w:eastAsia="ArialMT" w:hAnsi="Arial" w:cs="Arial"/>
          <w:sz w:val="24"/>
          <w:szCs w:val="24"/>
        </w:rPr>
      </w:pPr>
      <m:oMathPara>
        <m:oMath>
          <m:f>
            <m:fPr>
              <m:ctrlPr>
                <w:rPr>
                  <w:rFonts w:ascii="Cambria Math" w:eastAsia="ArialMT" w:hAnsi="Cambria Math" w:cs="Arial"/>
                  <w:i/>
                  <w:sz w:val="24"/>
                  <w:szCs w:val="24"/>
                </w:rPr>
              </m:ctrlPr>
            </m:fPr>
            <m:num>
              <m:r>
                <w:rPr>
                  <w:rFonts w:ascii="Cambria Math" w:eastAsia="ArialMT" w:hAnsi="Cambria Math" w:cs="Arial"/>
                  <w:sz w:val="24"/>
                  <w:szCs w:val="24"/>
                </w:rPr>
                <m:t>g</m:t>
              </m:r>
              <m:r>
                <w:rPr>
                  <w:rFonts w:ascii="Cambria Math" w:eastAsia="ArialMT" w:hAnsi="Cambria Math" w:cs="Arial"/>
                  <w:sz w:val="24"/>
                  <w:szCs w:val="24"/>
                </w:rPr>
                <m:t>ü</m:t>
              </m:r>
              <m:r>
                <w:rPr>
                  <w:rFonts w:ascii="Cambria Math" w:eastAsia="ArialMT" w:hAnsi="Cambria Math" w:cs="Arial"/>
                  <w:sz w:val="24"/>
                  <w:szCs w:val="24"/>
                </w:rPr>
                <m:t>nstigster</m:t>
              </m:r>
              <m:r>
                <w:rPr>
                  <w:rFonts w:ascii="Cambria Math" w:eastAsia="ArialMT" w:hAnsi="Cambria Math" w:cs="Arial"/>
                  <w:sz w:val="24"/>
                  <w:szCs w:val="24"/>
                </w:rPr>
                <m:t xml:space="preserve"> </m:t>
              </m:r>
              <m:r>
                <w:rPr>
                  <w:rFonts w:ascii="Cambria Math" w:eastAsia="ArialMT" w:hAnsi="Cambria Math" w:cs="Arial"/>
                  <w:sz w:val="24"/>
                  <w:szCs w:val="24"/>
                </w:rPr>
                <m:t>Angebotspreis</m:t>
              </m:r>
            </m:num>
            <m:den>
              <m:r>
                <w:rPr>
                  <w:rFonts w:ascii="Cambria Math" w:eastAsia="ArialMT" w:hAnsi="Cambria Math" w:cs="Arial"/>
                  <w:sz w:val="24"/>
                  <w:szCs w:val="24"/>
                </w:rPr>
                <m:t>zu</m:t>
              </m:r>
              <m:r>
                <w:rPr>
                  <w:rFonts w:ascii="Cambria Math" w:eastAsia="ArialMT" w:hAnsi="Cambria Math" w:cs="Arial"/>
                  <w:sz w:val="24"/>
                  <w:szCs w:val="24"/>
                </w:rPr>
                <m:t xml:space="preserve"> </m:t>
              </m:r>
              <m:r>
                <w:rPr>
                  <w:rFonts w:ascii="Cambria Math" w:eastAsia="ArialMT" w:hAnsi="Cambria Math" w:cs="Arial"/>
                  <w:sz w:val="24"/>
                  <w:szCs w:val="24"/>
                </w:rPr>
                <m:t>bewertender</m:t>
              </m:r>
              <m:r>
                <w:rPr>
                  <w:rFonts w:ascii="Cambria Math" w:eastAsia="ArialMT" w:hAnsi="Cambria Math" w:cs="Arial"/>
                  <w:sz w:val="24"/>
                  <w:szCs w:val="24"/>
                </w:rPr>
                <m:t xml:space="preserve"> </m:t>
              </m:r>
              <m:r>
                <w:rPr>
                  <w:rFonts w:ascii="Cambria Math" w:eastAsia="ArialMT" w:hAnsi="Cambria Math" w:cs="Arial"/>
                  <w:sz w:val="24"/>
                  <w:szCs w:val="24"/>
                </w:rPr>
                <m:t>Angebotsp</m:t>
              </m:r>
              <m:r>
                <w:rPr>
                  <w:rFonts w:ascii="Cambria Math" w:eastAsia="ArialMT" w:hAnsi="Cambria Math" w:cs="Arial"/>
                  <w:sz w:val="24"/>
                  <w:szCs w:val="24"/>
                </w:rPr>
                <m:t>r</m:t>
              </m:r>
              <m:r>
                <w:rPr>
                  <w:rFonts w:ascii="Cambria Math" w:eastAsia="ArialMT" w:hAnsi="Cambria Math" w:cs="Arial"/>
                  <w:sz w:val="24"/>
                  <w:szCs w:val="24"/>
                </w:rPr>
                <m:t>eis</m:t>
              </m:r>
            </m:den>
          </m:f>
          <m:r>
            <w:rPr>
              <w:rFonts w:ascii="Cambria Math" w:eastAsia="ArialMT" w:hAnsi="Cambria Math" w:cs="Arial"/>
              <w:sz w:val="24"/>
              <w:szCs w:val="24"/>
            </w:rPr>
            <m:t xml:space="preserve"> </m:t>
          </m:r>
          <m:r>
            <w:rPr>
              <w:rFonts w:ascii="Cambria Math" w:eastAsia="ArialMT" w:hAnsi="Cambria Math" w:cs="Arial"/>
              <w:sz w:val="24"/>
              <w:szCs w:val="24"/>
            </w:rPr>
            <m:t>x</m:t>
          </m:r>
          <m:r>
            <w:rPr>
              <w:rFonts w:ascii="Cambria Math" w:eastAsia="ArialMT" w:hAnsi="Cambria Math" w:cs="Arial"/>
              <w:sz w:val="24"/>
              <w:szCs w:val="24"/>
            </w:rPr>
            <m:t xml:space="preserve"> 100 </m:t>
          </m:r>
          <m:r>
            <w:rPr>
              <w:rFonts w:ascii="Cambria Math" w:eastAsia="ArialMT" w:hAnsi="Cambria Math" w:cs="Arial"/>
              <w:sz w:val="24"/>
              <w:szCs w:val="24"/>
            </w:rPr>
            <m:t>x</m:t>
          </m:r>
          <m:r>
            <w:rPr>
              <w:rFonts w:ascii="Cambria Math" w:eastAsia="ArialMT" w:hAnsi="Cambria Math" w:cs="Arial"/>
              <w:sz w:val="24"/>
              <w:szCs w:val="24"/>
            </w:rPr>
            <m:t xml:space="preserve"> </m:t>
          </m:r>
          <m:r>
            <w:rPr>
              <w:rFonts w:ascii="Cambria Math" w:eastAsia="ArialMT" w:hAnsi="Cambria Math" w:cs="Arial"/>
              <w:sz w:val="24"/>
              <w:szCs w:val="24"/>
            </w:rPr>
            <m:t>Gewic</m:t>
          </m:r>
          <m:r>
            <w:rPr>
              <w:rFonts w:ascii="Cambria Math" w:eastAsia="ArialMT" w:hAnsi="Cambria Math" w:cs="Arial"/>
              <w:sz w:val="24"/>
              <w:szCs w:val="24"/>
            </w:rPr>
            <m:t>h</m:t>
          </m:r>
          <m:r>
            <w:rPr>
              <w:rFonts w:ascii="Cambria Math" w:eastAsia="ArialMT" w:hAnsi="Cambria Math" w:cs="Arial"/>
              <w:sz w:val="24"/>
              <w:szCs w:val="24"/>
            </w:rPr>
            <m:t>tung</m:t>
          </m:r>
          <m:r>
            <w:rPr>
              <w:rFonts w:ascii="Cambria Math" w:eastAsia="ArialMT" w:hAnsi="Cambria Math" w:cs="Arial"/>
              <w:sz w:val="24"/>
              <w:szCs w:val="24"/>
            </w:rPr>
            <m:t>=</m:t>
          </m:r>
          <m:r>
            <w:rPr>
              <w:rFonts w:ascii="Cambria Math" w:eastAsia="ArialMT" w:hAnsi="Cambria Math" w:cs="Arial"/>
              <w:sz w:val="24"/>
              <w:szCs w:val="24"/>
            </w:rPr>
            <m:t>Prei</m:t>
          </m:r>
          <m:r>
            <w:rPr>
              <w:rFonts w:ascii="Cambria Math" w:eastAsia="ArialMT" w:hAnsi="Cambria Math" w:cs="Arial"/>
              <w:sz w:val="24"/>
              <w:szCs w:val="24"/>
            </w:rPr>
            <m:t>spunkte</m:t>
          </m:r>
        </m:oMath>
      </m:oMathPara>
    </w:p>
    <w:p w14:paraId="35042FC2" w14:textId="7CA90382" w:rsidR="002406DE" w:rsidRDefault="002406DE" w:rsidP="002406DE">
      <w:pPr>
        <w:autoSpaceDE w:val="0"/>
        <w:autoSpaceDN w:val="0"/>
        <w:adjustRightInd w:val="0"/>
        <w:spacing w:after="0" w:line="276" w:lineRule="auto"/>
        <w:rPr>
          <w:rFonts w:ascii="Arial" w:eastAsia="ArialMT" w:hAnsi="Arial" w:cs="Arial"/>
          <w:sz w:val="24"/>
          <w:szCs w:val="24"/>
        </w:rPr>
      </w:pPr>
    </w:p>
    <w:p w14:paraId="5F652724" w14:textId="77777777" w:rsidR="002406DE" w:rsidRPr="002406DE" w:rsidRDefault="002406DE" w:rsidP="002406DE">
      <w:pPr>
        <w:autoSpaceDE w:val="0"/>
        <w:autoSpaceDN w:val="0"/>
        <w:adjustRightInd w:val="0"/>
        <w:spacing w:after="0" w:line="240" w:lineRule="auto"/>
        <w:rPr>
          <w:rFonts w:ascii="Arial" w:hAnsi="Arial" w:cs="Arial"/>
          <w:color w:val="000000"/>
        </w:rPr>
      </w:pPr>
      <w:r w:rsidRPr="002406DE">
        <w:rPr>
          <w:rFonts w:ascii="Arial" w:hAnsi="Arial" w:cs="Arial"/>
          <w:b/>
          <w:bCs/>
          <w:color w:val="000000"/>
        </w:rPr>
        <w:t xml:space="preserve">Bestimmung des Qualitätspunktwertes (PPW) </w:t>
      </w:r>
    </w:p>
    <w:p w14:paraId="7AF890DA" w14:textId="11C6B287" w:rsidR="002406DE" w:rsidRDefault="002406DE" w:rsidP="002406DE">
      <w:pPr>
        <w:autoSpaceDE w:val="0"/>
        <w:autoSpaceDN w:val="0"/>
        <w:adjustRightInd w:val="0"/>
        <w:spacing w:after="0" w:line="276" w:lineRule="auto"/>
        <w:rPr>
          <w:rFonts w:ascii="Arial" w:hAnsi="Arial" w:cs="Arial"/>
          <w:color w:val="000000"/>
        </w:rPr>
      </w:pPr>
      <w:r w:rsidRPr="002406DE">
        <w:rPr>
          <w:rFonts w:ascii="Arial" w:hAnsi="Arial" w:cs="Arial"/>
          <w:color w:val="000000"/>
        </w:rPr>
        <w:t>Die Bewertung erfolgt durch den Auftraggeber anhand einer Punkteskala, wobei 100 Punkte der bestmöglichen und 0 Punkte der schlechtmöglichsten Bewertung entsprechen. Jede Bewertung wird verbal begründet.</w:t>
      </w:r>
    </w:p>
    <w:p w14:paraId="0EBBAAF5" w14:textId="73B9492A" w:rsidR="002406DE" w:rsidRDefault="002406DE" w:rsidP="002406DE">
      <w:pPr>
        <w:autoSpaceDE w:val="0"/>
        <w:autoSpaceDN w:val="0"/>
        <w:adjustRightInd w:val="0"/>
        <w:spacing w:after="0" w:line="276" w:lineRule="auto"/>
        <w:rPr>
          <w:rFonts w:ascii="Arial" w:hAnsi="Arial" w:cs="Arial"/>
          <w:color w:val="000000"/>
        </w:rPr>
      </w:pPr>
    </w:p>
    <w:p w14:paraId="5AB5CC46" w14:textId="430F56D0" w:rsidR="0059741A" w:rsidRPr="00925061" w:rsidRDefault="00587D63" w:rsidP="00925061">
      <w:pPr>
        <w:autoSpaceDE w:val="0"/>
        <w:autoSpaceDN w:val="0"/>
        <w:adjustRightInd w:val="0"/>
        <w:spacing w:after="0" w:line="276" w:lineRule="auto"/>
        <w:jc w:val="center"/>
        <w:rPr>
          <w:rFonts w:ascii="Arial" w:hAnsi="Arial" w:cs="Arial"/>
          <w:color w:val="000000"/>
        </w:rPr>
      </w:pPr>
      <m:oMathPara>
        <m:oMath>
          <m:nary>
            <m:naryPr>
              <m:chr m:val="∑"/>
              <m:limLoc m:val="undOvr"/>
              <m:subHide m:val="1"/>
              <m:supHide m:val="1"/>
              <m:ctrlPr>
                <w:rPr>
                  <w:rFonts w:ascii="Cambria Math" w:hAnsi="Cambria Math" w:cs="Arial"/>
                  <w:i/>
                  <w:color w:val="000000"/>
                </w:rPr>
              </m:ctrlPr>
            </m:naryPr>
            <m:sub/>
            <m:sup/>
            <m:e/>
          </m:nary>
          <m:r>
            <m:rPr>
              <m:sty m:val="p"/>
            </m:rPr>
            <w:rPr>
              <w:rFonts w:ascii="Cambria Math" w:hAnsi="Cambria Math"/>
            </w:rPr>
            <m:t xml:space="preserve">erreichte Punkte Qualitätskriterium (1)x Gewichtung = Qualitätspunkte </m:t>
          </m:r>
        </m:oMath>
      </m:oMathPara>
    </w:p>
    <w:sectPr w:rsidR="0059741A" w:rsidRPr="00925061" w:rsidSect="00C71BF5">
      <w:headerReference w:type="default" r:id="rId18"/>
      <w:footerReference w:type="default" r:id="rId19"/>
      <w:pgSz w:w="11906" w:h="16838"/>
      <w:pgMar w:top="1531" w:right="1191" w:bottom="1077" w:left="1418" w:header="709" w:footer="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min Rocha" w:date="2021-06-08T13:48:00Z" w:initials="JR">
    <w:p w14:paraId="56A04F87" w14:textId="77777777" w:rsidR="00780E45" w:rsidRDefault="00780E45" w:rsidP="00780E45">
      <w:pPr>
        <w:pStyle w:val="CommentText"/>
      </w:pPr>
      <w:r>
        <w:rPr>
          <w:rStyle w:val="CommentReference"/>
        </w:rPr>
        <w:annotationRef/>
      </w:r>
      <w:r>
        <w:t xml:space="preserve">Das ist der Zeitraum, für den ein Angebot in der abgegebenen Form aufrechterhalten werden muss. Normalerweise sollte die Bindefrist so angelegt sein, dass zum Ablauf der Vertrag mit dem Auftragnehmer unterschrieben worden ist. </w:t>
      </w:r>
    </w:p>
    <w:p w14:paraId="5F17C8B4" w14:textId="77777777" w:rsidR="00780E45" w:rsidRDefault="00780E45" w:rsidP="00780E45">
      <w:pPr>
        <w:pStyle w:val="CommentText"/>
      </w:pPr>
      <w:r>
        <w:t xml:space="preserve">Planen Sie eine Bindefrist von drei Monaten ein. Wenn sich abzeichnet, dass ein Vertragsabschluss länger dauern könnte, weil der Evaluationsgegenstand noch etwas unklar ist, können Sie auch Verträge über einzelne Bausteine der Evaluation machen. </w:t>
      </w:r>
    </w:p>
    <w:p w14:paraId="7B1ABEAA" w14:textId="2E7B995A" w:rsidR="00780E45" w:rsidRDefault="00780E45">
      <w:pPr>
        <w:pStyle w:val="CommentText"/>
      </w:pPr>
    </w:p>
  </w:comment>
  <w:comment w:id="1" w:author="Jasmin Rocha" w:date="2021-03-26T10:16:00Z" w:initials="JR">
    <w:p w14:paraId="6F64F372" w14:textId="2B1D5FC5" w:rsidR="00A87E87" w:rsidRDefault="00A87E87">
      <w:pPr>
        <w:pStyle w:val="CommentText"/>
      </w:pPr>
      <w:r>
        <w:rPr>
          <w:rStyle w:val="CommentReference"/>
        </w:rPr>
        <w:annotationRef/>
      </w:r>
      <w:r>
        <w:t xml:space="preserve">Beispiel-Text zur Ausschreibung des Projekts InnoScout – bitte anpassen. </w:t>
      </w:r>
    </w:p>
  </w:comment>
  <w:comment w:id="2" w:author="Jasmin Rocha" w:date="2021-03-26T10:19:00Z" w:initials="JR">
    <w:p w14:paraId="166BABA8" w14:textId="442A2D0E" w:rsidR="00B03142" w:rsidRDefault="00B03142">
      <w:pPr>
        <w:pStyle w:val="CommentText"/>
      </w:pPr>
      <w:r>
        <w:rPr>
          <w:rStyle w:val="CommentReference"/>
        </w:rPr>
        <w:annotationRef/>
      </w:r>
      <w:r>
        <w:t>Beispiel-Text zur Ausschreibung des Projekts InnoScout – bitte anpassen.</w:t>
      </w:r>
    </w:p>
  </w:comment>
  <w:comment w:id="3" w:author="Jasmin Rocha" w:date="2021-03-26T11:24:00Z" w:initials="JR">
    <w:p w14:paraId="5EF8824D" w14:textId="77777777" w:rsidR="006D4125" w:rsidRDefault="006D4125" w:rsidP="006D4125">
      <w:pPr>
        <w:pStyle w:val="CommentText"/>
      </w:pPr>
      <w:r>
        <w:rPr>
          <w:rStyle w:val="CommentReference"/>
        </w:rPr>
        <w:annotationRef/>
      </w:r>
      <w:r>
        <w:rPr>
          <w:rStyle w:val="CommentReference"/>
        </w:rPr>
        <w:annotationRef/>
      </w:r>
      <w:r>
        <w:t>Beispiel-Text zur Ausschreibung des Projekts InnoScout – bitte anpassen.</w:t>
      </w:r>
    </w:p>
    <w:p w14:paraId="646D8868" w14:textId="7EAB9C3C" w:rsidR="006D4125" w:rsidRDefault="006D4125">
      <w:pPr>
        <w:pStyle w:val="CommentText"/>
      </w:pPr>
    </w:p>
  </w:comment>
  <w:comment w:id="4" w:author="Jasmin Rocha" w:date="2021-03-26T11:24:00Z" w:initials="JR">
    <w:p w14:paraId="70021C46" w14:textId="77777777" w:rsidR="006D4125" w:rsidRDefault="006D4125" w:rsidP="006D4125">
      <w:pPr>
        <w:pStyle w:val="CommentText"/>
      </w:pPr>
      <w:r>
        <w:rPr>
          <w:rStyle w:val="CommentReference"/>
        </w:rPr>
        <w:annotationRef/>
      </w:r>
      <w:r>
        <w:rPr>
          <w:rStyle w:val="CommentReference"/>
        </w:rPr>
        <w:annotationRef/>
      </w:r>
      <w:r>
        <w:t>Beispiel-Text zur Ausschreibung des Projekts InnoScout – bitte anpassen.</w:t>
      </w:r>
    </w:p>
    <w:p w14:paraId="1895A8F4" w14:textId="1C0394A8" w:rsidR="006D4125" w:rsidRDefault="006D4125">
      <w:pPr>
        <w:pStyle w:val="CommentText"/>
      </w:pPr>
    </w:p>
  </w:comment>
  <w:comment w:id="5" w:author="Jasmin Rocha" w:date="2021-03-26T11:24:00Z" w:initials="JR">
    <w:p w14:paraId="4236A18C" w14:textId="77777777" w:rsidR="006D4125" w:rsidRDefault="006D4125" w:rsidP="006D4125">
      <w:pPr>
        <w:pStyle w:val="CommentText"/>
      </w:pPr>
      <w:r>
        <w:rPr>
          <w:rStyle w:val="CommentReference"/>
        </w:rPr>
        <w:annotationRef/>
      </w:r>
      <w:r>
        <w:rPr>
          <w:rStyle w:val="CommentReference"/>
        </w:rPr>
        <w:annotationRef/>
      </w:r>
      <w:r>
        <w:t>Beispiel-Text zur Ausschreibung des Projekts InnoScout – bitte anpassen.</w:t>
      </w:r>
    </w:p>
    <w:p w14:paraId="7A1ACCE1" w14:textId="44E050CD" w:rsidR="006D4125" w:rsidRDefault="006D4125">
      <w:pPr>
        <w:pStyle w:val="CommentText"/>
      </w:pPr>
    </w:p>
  </w:comment>
  <w:comment w:id="6" w:author="Jasmin Rocha" w:date="2021-03-26T11:24:00Z" w:initials="JR">
    <w:p w14:paraId="0157E9BE" w14:textId="77777777" w:rsidR="006D4125" w:rsidRDefault="006D4125" w:rsidP="006D4125">
      <w:pPr>
        <w:pStyle w:val="CommentText"/>
      </w:pPr>
      <w:r>
        <w:rPr>
          <w:rStyle w:val="CommentReference"/>
        </w:rPr>
        <w:annotationRef/>
      </w:r>
      <w:r>
        <w:rPr>
          <w:rStyle w:val="CommentReference"/>
        </w:rPr>
        <w:annotationRef/>
      </w:r>
      <w:r>
        <w:t>Beispiel-Text zur Ausschreibung des Projekts InnoScout – bitte anpassen.</w:t>
      </w:r>
    </w:p>
    <w:p w14:paraId="6C889340" w14:textId="24AECE47" w:rsidR="006D4125" w:rsidRDefault="006D4125">
      <w:pPr>
        <w:pStyle w:val="CommentText"/>
      </w:pPr>
    </w:p>
  </w:comment>
  <w:comment w:id="7" w:author="Jasmin Rocha" w:date="2021-03-26T11:25:00Z" w:initials="JR">
    <w:p w14:paraId="36224B93" w14:textId="77777777" w:rsidR="00FA5269" w:rsidRDefault="00FA5269" w:rsidP="00FA5269">
      <w:pPr>
        <w:pStyle w:val="CommentText"/>
      </w:pPr>
      <w:r>
        <w:rPr>
          <w:rStyle w:val="CommentReference"/>
        </w:rPr>
        <w:annotationRef/>
      </w:r>
      <w:r>
        <w:rPr>
          <w:rStyle w:val="CommentReference"/>
        </w:rPr>
        <w:annotationRef/>
      </w:r>
      <w:r>
        <w:t>Beispiel-Text zur Ausschreibung des Projekts InnoScout – bitte anpassen.</w:t>
      </w:r>
    </w:p>
    <w:p w14:paraId="57BA5D59" w14:textId="5CBA0F3B" w:rsidR="00FA5269" w:rsidRDefault="00FA5269">
      <w:pPr>
        <w:pStyle w:val="CommentText"/>
      </w:pPr>
    </w:p>
  </w:comment>
  <w:comment w:id="8" w:author="Jasmin Rocha" w:date="2021-03-26T11:25:00Z" w:initials="JR">
    <w:p w14:paraId="1D6F2EC9" w14:textId="77777777" w:rsidR="00FA5269" w:rsidRDefault="00FA5269" w:rsidP="00FA5269">
      <w:pPr>
        <w:pStyle w:val="CommentText"/>
      </w:pPr>
      <w:r>
        <w:rPr>
          <w:rStyle w:val="CommentReference"/>
        </w:rPr>
        <w:annotationRef/>
      </w:r>
      <w:r>
        <w:rPr>
          <w:rStyle w:val="CommentReference"/>
        </w:rPr>
        <w:annotationRef/>
      </w:r>
      <w:r>
        <w:t>Beispiel-Text zur Ausschreibung des Projekts InnoScout – bitte anpassen.</w:t>
      </w:r>
    </w:p>
    <w:p w14:paraId="68E7398D" w14:textId="4D629A8D" w:rsidR="00FA5269" w:rsidRDefault="00FA5269">
      <w:pPr>
        <w:pStyle w:val="CommentText"/>
      </w:pPr>
    </w:p>
  </w:comment>
  <w:comment w:id="9" w:author="Lara Seidel" w:date="2023-02-15T17:12:00Z" w:initials="LS">
    <w:p w14:paraId="6867E5FA" w14:textId="77777777" w:rsidR="00B23477" w:rsidRDefault="00B23477">
      <w:pPr>
        <w:pStyle w:val="CommentText"/>
      </w:pPr>
      <w:r>
        <w:rPr>
          <w:rStyle w:val="CommentReference"/>
        </w:rPr>
        <w:annotationRef/>
      </w:r>
      <w:r>
        <w:t>Beispiel-Text zur Ausschreibung der Evaluation der DRK-Innovationsnetzwerke - bitte anpassen</w:t>
      </w:r>
    </w:p>
  </w:comment>
  <w:comment w:id="10" w:author="Lara Seidel" w:date="2023-07-20T12:02:00Z" w:initials="LS">
    <w:p w14:paraId="559D1B6F" w14:textId="77777777" w:rsidR="00BE5712" w:rsidRDefault="002D5785">
      <w:pPr>
        <w:pStyle w:val="CommentText"/>
      </w:pPr>
      <w:r>
        <w:rPr>
          <w:rStyle w:val="CommentReference"/>
        </w:rPr>
        <w:annotationRef/>
      </w:r>
      <w:r w:rsidR="00BE5712">
        <w:t xml:space="preserve">Aktualität der Unterlagen ggf. mit dem Vergabeteam abstimmen. Im Intranet finden sich alle aktuellen Vorgaben &amp; Kontaktdaten: Services &gt; Vergabe- und Beschaffungsmanagement </w:t>
      </w:r>
      <w:hyperlink r:id="rId1" w:history="1">
        <w:r w:rsidR="00BE5712" w:rsidRPr="00601E75">
          <w:rPr>
            <w:rStyle w:val="Hyperlink"/>
          </w:rPr>
          <w:t>https://drkgsberlin.sharepoint.com/sites/int-services/SitePages/Vergabe-Management.aspx</w:t>
        </w:r>
      </w:hyperlink>
    </w:p>
  </w:comment>
  <w:comment w:id="11" w:author="Lara Seidel" w:date="2023-07-20T12:05:00Z" w:initials="LS">
    <w:p w14:paraId="1DD6F541" w14:textId="77777777" w:rsidR="00925061" w:rsidRDefault="00925061">
      <w:pPr>
        <w:pStyle w:val="CommentText"/>
      </w:pPr>
      <w:r>
        <w:rPr>
          <w:rStyle w:val="CommentReference"/>
        </w:rPr>
        <w:annotationRef/>
      </w:r>
      <w:r>
        <w:t xml:space="preserve">Beispiel-Text zur Ausschreibung des Projekts TeilSein. </w:t>
      </w:r>
    </w:p>
    <w:p w14:paraId="5A8B7503" w14:textId="77777777" w:rsidR="00925061" w:rsidRDefault="00925061">
      <w:pPr>
        <w:pStyle w:val="CommentText"/>
      </w:pPr>
    </w:p>
    <w:p w14:paraId="5DED4CC5" w14:textId="77777777" w:rsidR="00925061" w:rsidRDefault="00925061">
      <w:pPr>
        <w:pStyle w:val="CommentText"/>
      </w:pPr>
      <w:r>
        <w:t xml:space="preserve">Aktualität ggf. mit dem Vergabeteam abstimmen. Im Intranet finden sich alle aktuellen Vorgaben &amp; Kontaktdaten: Services &gt; Vergabe- und Beschaffungsmanagement </w:t>
      </w:r>
      <w:hyperlink r:id="rId2" w:history="1">
        <w:r w:rsidRPr="00FF44A5">
          <w:rPr>
            <w:rStyle w:val="Hyperlink"/>
          </w:rPr>
          <w:t>https://drkgsberlin.sharepoint.com/sites/int-services/SitePages/Vergabe-Management.aspx</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1ABEAA" w15:done="0"/>
  <w15:commentEx w15:paraId="6F64F372" w15:done="0"/>
  <w15:commentEx w15:paraId="166BABA8" w15:done="0"/>
  <w15:commentEx w15:paraId="646D8868" w15:done="0"/>
  <w15:commentEx w15:paraId="1895A8F4" w15:done="0"/>
  <w15:commentEx w15:paraId="7A1ACCE1" w15:done="0"/>
  <w15:commentEx w15:paraId="6C889340" w15:done="0"/>
  <w15:commentEx w15:paraId="57BA5D59" w15:done="0"/>
  <w15:commentEx w15:paraId="68E7398D" w15:done="0"/>
  <w15:commentEx w15:paraId="6867E5FA" w15:done="0"/>
  <w15:commentEx w15:paraId="559D1B6F" w15:done="0"/>
  <w15:commentEx w15:paraId="5DED4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9F391" w16cex:dateUtc="2021-06-08T11:48:00Z"/>
  <w16cex:commentExtensible w16cex:durableId="240832EB" w16cex:dateUtc="2021-03-26T09:16:00Z"/>
  <w16cex:commentExtensible w16cex:durableId="240833A2" w16cex:dateUtc="2021-03-26T09:19:00Z"/>
  <w16cex:commentExtensible w16cex:durableId="240842DE" w16cex:dateUtc="2021-03-26T10:24:00Z"/>
  <w16cex:commentExtensible w16cex:durableId="240842EE" w16cex:dateUtc="2021-03-26T10:24:00Z"/>
  <w16cex:commentExtensible w16cex:durableId="24084303" w16cex:dateUtc="2021-03-26T10:24:00Z"/>
  <w16cex:commentExtensible w16cex:durableId="2408430B" w16cex:dateUtc="2021-03-26T10:24:00Z"/>
  <w16cex:commentExtensible w16cex:durableId="2408431B" w16cex:dateUtc="2021-03-26T10:25:00Z"/>
  <w16cex:commentExtensible w16cex:durableId="24084328" w16cex:dateUtc="2021-03-26T10:25:00Z"/>
  <w16cex:commentExtensible w16cex:durableId="279790E6" w16cex:dateUtc="2023-02-15T16:12:00Z"/>
  <w16cex:commentExtensible w16cex:durableId="2863A0D9" w16cex:dateUtc="2023-07-20T10:02:00Z"/>
  <w16cex:commentExtensible w16cex:durableId="2863A1A0" w16cex:dateUtc="2023-07-20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1ABEAA" w16cid:durableId="2469F391"/>
  <w16cid:commentId w16cid:paraId="6F64F372" w16cid:durableId="240832EB"/>
  <w16cid:commentId w16cid:paraId="166BABA8" w16cid:durableId="240833A2"/>
  <w16cid:commentId w16cid:paraId="646D8868" w16cid:durableId="240842DE"/>
  <w16cid:commentId w16cid:paraId="1895A8F4" w16cid:durableId="240842EE"/>
  <w16cid:commentId w16cid:paraId="7A1ACCE1" w16cid:durableId="24084303"/>
  <w16cid:commentId w16cid:paraId="6C889340" w16cid:durableId="2408430B"/>
  <w16cid:commentId w16cid:paraId="57BA5D59" w16cid:durableId="2408431B"/>
  <w16cid:commentId w16cid:paraId="68E7398D" w16cid:durableId="24084328"/>
  <w16cid:commentId w16cid:paraId="6867E5FA" w16cid:durableId="279790E6"/>
  <w16cid:commentId w16cid:paraId="559D1B6F" w16cid:durableId="2863A0D9"/>
  <w16cid:commentId w16cid:paraId="5DED4CC5" w16cid:durableId="2863A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DB479" w14:textId="77777777" w:rsidR="003E70EC" w:rsidRDefault="003E70EC" w:rsidP="00086283">
      <w:pPr>
        <w:spacing w:after="0" w:line="240" w:lineRule="auto"/>
      </w:pPr>
      <w:r>
        <w:separator/>
      </w:r>
    </w:p>
  </w:endnote>
  <w:endnote w:type="continuationSeparator" w:id="0">
    <w:p w14:paraId="14BA02E3" w14:textId="77777777" w:rsidR="003E70EC" w:rsidRDefault="003E70EC" w:rsidP="00086283">
      <w:pPr>
        <w:spacing w:after="0" w:line="240" w:lineRule="auto"/>
      </w:pPr>
      <w:r>
        <w:continuationSeparator/>
      </w:r>
    </w:p>
  </w:endnote>
  <w:endnote w:type="continuationNotice" w:id="1">
    <w:p w14:paraId="053FF50A" w14:textId="77777777" w:rsidR="003E70EC" w:rsidRDefault="003E7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572658"/>
      <w:docPartObj>
        <w:docPartGallery w:val="Page Numbers (Bottom of Page)"/>
        <w:docPartUnique/>
      </w:docPartObj>
    </w:sdtPr>
    <w:sdtEndPr/>
    <w:sdtContent>
      <w:p w14:paraId="2A41AAB4" w14:textId="77777777" w:rsidR="00C71BF5" w:rsidRDefault="00086283">
        <w:pPr>
          <w:pStyle w:val="Footer"/>
          <w:jc w:val="right"/>
        </w:pPr>
        <w:r>
          <w:fldChar w:fldCharType="begin"/>
        </w:r>
        <w:r>
          <w:instrText>PAGE   \* MERGEFORMAT</w:instrText>
        </w:r>
        <w:r>
          <w:fldChar w:fldCharType="separate"/>
        </w:r>
        <w:r>
          <w:rPr>
            <w:noProof/>
          </w:rPr>
          <w:t>5</w:t>
        </w:r>
        <w:r>
          <w:fldChar w:fldCharType="end"/>
        </w:r>
      </w:p>
    </w:sdtContent>
  </w:sdt>
  <w:p w14:paraId="343E8BA4" w14:textId="77777777" w:rsidR="00C71BF5" w:rsidRDefault="00C7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2DF1" w14:textId="77777777" w:rsidR="003E70EC" w:rsidRDefault="003E70EC" w:rsidP="00086283">
      <w:pPr>
        <w:spacing w:after="0" w:line="240" w:lineRule="auto"/>
      </w:pPr>
      <w:r>
        <w:separator/>
      </w:r>
    </w:p>
  </w:footnote>
  <w:footnote w:type="continuationSeparator" w:id="0">
    <w:p w14:paraId="38FB999B" w14:textId="77777777" w:rsidR="003E70EC" w:rsidRDefault="003E70EC" w:rsidP="00086283">
      <w:pPr>
        <w:spacing w:after="0" w:line="240" w:lineRule="auto"/>
      </w:pPr>
      <w:r>
        <w:continuationSeparator/>
      </w:r>
    </w:p>
  </w:footnote>
  <w:footnote w:type="continuationNotice" w:id="1">
    <w:p w14:paraId="72D49472" w14:textId="77777777" w:rsidR="003E70EC" w:rsidRDefault="003E7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3AF3" w14:textId="12219B20" w:rsidR="00C71BF5" w:rsidRDefault="00C71BF5" w:rsidP="00C71BF5">
    <w:pPr>
      <w:spacing w:after="0" w:line="276" w:lineRule="auto"/>
      <w:rPr>
        <w:rFonts w:ascii="Arial" w:hAnsi="Arial" w:cs="Arial"/>
        <w:bCs/>
        <w:sz w:val="20"/>
        <w:szCs w:val="20"/>
      </w:rPr>
    </w:pPr>
  </w:p>
  <w:p w14:paraId="242C09B9" w14:textId="246D5E38" w:rsidR="00296326" w:rsidRDefault="00296326" w:rsidP="00C71BF5">
    <w:pPr>
      <w:spacing w:after="0" w:line="276" w:lineRule="auto"/>
      <w:rPr>
        <w:rFonts w:ascii="Arial" w:hAnsi="Arial" w:cs="Arial"/>
        <w:bCs/>
        <w:sz w:val="20"/>
        <w:szCs w:val="20"/>
      </w:rPr>
    </w:pPr>
  </w:p>
  <w:p w14:paraId="107E6B71" w14:textId="77777777" w:rsidR="00296326" w:rsidRDefault="00296326" w:rsidP="00296326">
    <w:pPr>
      <w:autoSpaceDE w:val="0"/>
      <w:autoSpaceDN w:val="0"/>
      <w:adjustRightInd w:val="0"/>
      <w:rPr>
        <w:rFonts w:ascii="Arial" w:eastAsiaTheme="minorEastAsia" w:hAnsi="Arial" w:cs="Arial"/>
        <w:noProof/>
        <w:color w:val="000000"/>
        <w:sz w:val="20"/>
        <w:szCs w:val="20"/>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9E68A1"/>
    <w:multiLevelType w:val="hybridMultilevel"/>
    <w:tmpl w:val="B23DD76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85143"/>
    <w:multiLevelType w:val="hybridMultilevel"/>
    <w:tmpl w:val="4CDA9876"/>
    <w:lvl w:ilvl="0" w:tplc="CA860D8E">
      <w:start w:val="1"/>
      <w:numFmt w:val="decimal"/>
      <w:lvlText w:val="%1)"/>
      <w:lvlJc w:val="left"/>
      <w:pPr>
        <w:ind w:left="720" w:hanging="360"/>
      </w:pPr>
    </w:lvl>
    <w:lvl w:ilvl="1" w:tplc="72E41614">
      <w:start w:val="1"/>
      <w:numFmt w:val="lowerLetter"/>
      <w:lvlText w:val="%2."/>
      <w:lvlJc w:val="left"/>
      <w:pPr>
        <w:ind w:left="1440" w:hanging="360"/>
      </w:pPr>
    </w:lvl>
    <w:lvl w:ilvl="2" w:tplc="3F109BBE">
      <w:start w:val="1"/>
      <w:numFmt w:val="lowerRoman"/>
      <w:lvlText w:val="%3."/>
      <w:lvlJc w:val="right"/>
      <w:pPr>
        <w:ind w:left="2160" w:hanging="180"/>
      </w:pPr>
    </w:lvl>
    <w:lvl w:ilvl="3" w:tplc="2FF07592">
      <w:start w:val="1"/>
      <w:numFmt w:val="decimal"/>
      <w:lvlText w:val="%4."/>
      <w:lvlJc w:val="left"/>
      <w:pPr>
        <w:ind w:left="2880" w:hanging="360"/>
      </w:pPr>
    </w:lvl>
    <w:lvl w:ilvl="4" w:tplc="CF3A63DC">
      <w:start w:val="1"/>
      <w:numFmt w:val="lowerLetter"/>
      <w:lvlText w:val="%5."/>
      <w:lvlJc w:val="left"/>
      <w:pPr>
        <w:ind w:left="3600" w:hanging="360"/>
      </w:pPr>
    </w:lvl>
    <w:lvl w:ilvl="5" w:tplc="6ED689C0">
      <w:start w:val="1"/>
      <w:numFmt w:val="lowerRoman"/>
      <w:lvlText w:val="%6."/>
      <w:lvlJc w:val="right"/>
      <w:pPr>
        <w:ind w:left="4320" w:hanging="180"/>
      </w:pPr>
    </w:lvl>
    <w:lvl w:ilvl="6" w:tplc="3034A7A4">
      <w:start w:val="1"/>
      <w:numFmt w:val="decimal"/>
      <w:lvlText w:val="%7."/>
      <w:lvlJc w:val="left"/>
      <w:pPr>
        <w:ind w:left="5040" w:hanging="360"/>
      </w:pPr>
    </w:lvl>
    <w:lvl w:ilvl="7" w:tplc="D646CDFA">
      <w:start w:val="1"/>
      <w:numFmt w:val="lowerLetter"/>
      <w:lvlText w:val="%8."/>
      <w:lvlJc w:val="left"/>
      <w:pPr>
        <w:ind w:left="5760" w:hanging="360"/>
      </w:pPr>
    </w:lvl>
    <w:lvl w:ilvl="8" w:tplc="A47A5A68">
      <w:start w:val="1"/>
      <w:numFmt w:val="lowerRoman"/>
      <w:lvlText w:val="%9."/>
      <w:lvlJc w:val="right"/>
      <w:pPr>
        <w:ind w:left="6480" w:hanging="180"/>
      </w:pPr>
    </w:lvl>
  </w:abstractNum>
  <w:abstractNum w:abstractNumId="2" w15:restartNumberingAfterBreak="0">
    <w:nsid w:val="047119E0"/>
    <w:multiLevelType w:val="hybridMultilevel"/>
    <w:tmpl w:val="A746A8B2"/>
    <w:lvl w:ilvl="0" w:tplc="B8DC6852">
      <w:start w:val="1"/>
      <w:numFmt w:val="upperLetter"/>
      <w:lvlText w:val="%1."/>
      <w:lvlJc w:val="left"/>
      <w:pPr>
        <w:ind w:left="2433" w:hanging="360"/>
      </w:pPr>
      <w:rPr>
        <w:rFonts w:hint="default"/>
        <w:b/>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3" w15:restartNumberingAfterBreak="0">
    <w:nsid w:val="0D616415"/>
    <w:multiLevelType w:val="hybridMultilevel"/>
    <w:tmpl w:val="A606C4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BF4A78"/>
    <w:multiLevelType w:val="hybridMultilevel"/>
    <w:tmpl w:val="3DAEA5E0"/>
    <w:lvl w:ilvl="0" w:tplc="124AE25C">
      <w:start w:val="1"/>
      <w:numFmt w:val="bullet"/>
      <w:lvlText w:val="•"/>
      <w:lvlJc w:val="left"/>
      <w:pPr>
        <w:ind w:left="720" w:hanging="360"/>
      </w:pPr>
      <w:rPr>
        <w:rFonts w:ascii="Times New Roman" w:hAnsi="Times New Roman" w:hint="default"/>
      </w:rPr>
    </w:lvl>
    <w:lvl w:ilvl="1" w:tplc="9190B00C">
      <w:start w:val="1"/>
      <w:numFmt w:val="bullet"/>
      <w:lvlText w:val="o"/>
      <w:lvlJc w:val="left"/>
      <w:pPr>
        <w:ind w:left="1440" w:hanging="360"/>
      </w:pPr>
      <w:rPr>
        <w:rFonts w:ascii="Courier New" w:hAnsi="Courier New" w:hint="default"/>
      </w:rPr>
    </w:lvl>
    <w:lvl w:ilvl="2" w:tplc="5F7A4808">
      <w:start w:val="1"/>
      <w:numFmt w:val="bullet"/>
      <w:lvlText w:val=""/>
      <w:lvlJc w:val="left"/>
      <w:pPr>
        <w:ind w:left="2160" w:hanging="360"/>
      </w:pPr>
      <w:rPr>
        <w:rFonts w:ascii="Wingdings" w:hAnsi="Wingdings" w:hint="default"/>
      </w:rPr>
    </w:lvl>
    <w:lvl w:ilvl="3" w:tplc="BFDCF1EC">
      <w:start w:val="1"/>
      <w:numFmt w:val="bullet"/>
      <w:lvlText w:val=""/>
      <w:lvlJc w:val="left"/>
      <w:pPr>
        <w:ind w:left="2880" w:hanging="360"/>
      </w:pPr>
      <w:rPr>
        <w:rFonts w:ascii="Symbol" w:hAnsi="Symbol" w:hint="default"/>
      </w:rPr>
    </w:lvl>
    <w:lvl w:ilvl="4" w:tplc="94FC2F32">
      <w:start w:val="1"/>
      <w:numFmt w:val="bullet"/>
      <w:lvlText w:val="o"/>
      <w:lvlJc w:val="left"/>
      <w:pPr>
        <w:ind w:left="3600" w:hanging="360"/>
      </w:pPr>
      <w:rPr>
        <w:rFonts w:ascii="Courier New" w:hAnsi="Courier New" w:hint="default"/>
      </w:rPr>
    </w:lvl>
    <w:lvl w:ilvl="5" w:tplc="DF2E6760">
      <w:start w:val="1"/>
      <w:numFmt w:val="bullet"/>
      <w:lvlText w:val=""/>
      <w:lvlJc w:val="left"/>
      <w:pPr>
        <w:ind w:left="4320" w:hanging="360"/>
      </w:pPr>
      <w:rPr>
        <w:rFonts w:ascii="Wingdings" w:hAnsi="Wingdings" w:hint="default"/>
      </w:rPr>
    </w:lvl>
    <w:lvl w:ilvl="6" w:tplc="4238BA1C">
      <w:start w:val="1"/>
      <w:numFmt w:val="bullet"/>
      <w:lvlText w:val=""/>
      <w:lvlJc w:val="left"/>
      <w:pPr>
        <w:ind w:left="5040" w:hanging="360"/>
      </w:pPr>
      <w:rPr>
        <w:rFonts w:ascii="Symbol" w:hAnsi="Symbol" w:hint="default"/>
      </w:rPr>
    </w:lvl>
    <w:lvl w:ilvl="7" w:tplc="6E2C2C34">
      <w:start w:val="1"/>
      <w:numFmt w:val="bullet"/>
      <w:lvlText w:val="o"/>
      <w:lvlJc w:val="left"/>
      <w:pPr>
        <w:ind w:left="5760" w:hanging="360"/>
      </w:pPr>
      <w:rPr>
        <w:rFonts w:ascii="Courier New" w:hAnsi="Courier New" w:hint="default"/>
      </w:rPr>
    </w:lvl>
    <w:lvl w:ilvl="8" w:tplc="2D568A2E">
      <w:start w:val="1"/>
      <w:numFmt w:val="bullet"/>
      <w:lvlText w:val=""/>
      <w:lvlJc w:val="left"/>
      <w:pPr>
        <w:ind w:left="6480" w:hanging="360"/>
      </w:pPr>
      <w:rPr>
        <w:rFonts w:ascii="Wingdings" w:hAnsi="Wingdings" w:hint="default"/>
      </w:rPr>
    </w:lvl>
  </w:abstractNum>
  <w:abstractNum w:abstractNumId="5" w15:restartNumberingAfterBreak="0">
    <w:nsid w:val="15BE48A9"/>
    <w:multiLevelType w:val="hybridMultilevel"/>
    <w:tmpl w:val="FFFFFFFF"/>
    <w:lvl w:ilvl="0" w:tplc="A0FA0560">
      <w:start w:val="1"/>
      <w:numFmt w:val="decimal"/>
      <w:lvlText w:val="%1."/>
      <w:lvlJc w:val="left"/>
      <w:pPr>
        <w:ind w:left="720" w:hanging="360"/>
      </w:pPr>
    </w:lvl>
    <w:lvl w:ilvl="1" w:tplc="A5B21526">
      <w:start w:val="1"/>
      <w:numFmt w:val="lowerLetter"/>
      <w:lvlText w:val="%2."/>
      <w:lvlJc w:val="left"/>
      <w:pPr>
        <w:ind w:left="1440" w:hanging="360"/>
      </w:pPr>
    </w:lvl>
    <w:lvl w:ilvl="2" w:tplc="A6582BCC">
      <w:start w:val="1"/>
      <w:numFmt w:val="lowerRoman"/>
      <w:lvlText w:val="%3."/>
      <w:lvlJc w:val="right"/>
      <w:pPr>
        <w:ind w:left="2160" w:hanging="180"/>
      </w:pPr>
    </w:lvl>
    <w:lvl w:ilvl="3" w:tplc="8D1E44D4">
      <w:start w:val="1"/>
      <w:numFmt w:val="decimal"/>
      <w:lvlText w:val="%4."/>
      <w:lvlJc w:val="left"/>
      <w:pPr>
        <w:ind w:left="2880" w:hanging="360"/>
      </w:pPr>
    </w:lvl>
    <w:lvl w:ilvl="4" w:tplc="FC3C195A">
      <w:start w:val="1"/>
      <w:numFmt w:val="lowerLetter"/>
      <w:lvlText w:val="%5."/>
      <w:lvlJc w:val="left"/>
      <w:pPr>
        <w:ind w:left="3600" w:hanging="360"/>
      </w:pPr>
    </w:lvl>
    <w:lvl w:ilvl="5" w:tplc="0ED2CD84">
      <w:start w:val="1"/>
      <w:numFmt w:val="lowerRoman"/>
      <w:lvlText w:val="%6."/>
      <w:lvlJc w:val="right"/>
      <w:pPr>
        <w:ind w:left="4320" w:hanging="180"/>
      </w:pPr>
    </w:lvl>
    <w:lvl w:ilvl="6" w:tplc="F468F2B6">
      <w:start w:val="1"/>
      <w:numFmt w:val="decimal"/>
      <w:lvlText w:val="%7."/>
      <w:lvlJc w:val="left"/>
      <w:pPr>
        <w:ind w:left="5040" w:hanging="360"/>
      </w:pPr>
    </w:lvl>
    <w:lvl w:ilvl="7" w:tplc="B8AE63BC">
      <w:start w:val="1"/>
      <w:numFmt w:val="lowerLetter"/>
      <w:lvlText w:val="%8."/>
      <w:lvlJc w:val="left"/>
      <w:pPr>
        <w:ind w:left="5760" w:hanging="360"/>
      </w:pPr>
    </w:lvl>
    <w:lvl w:ilvl="8" w:tplc="920A06D0">
      <w:start w:val="1"/>
      <w:numFmt w:val="lowerRoman"/>
      <w:lvlText w:val="%9."/>
      <w:lvlJc w:val="right"/>
      <w:pPr>
        <w:ind w:left="6480" w:hanging="180"/>
      </w:pPr>
    </w:lvl>
  </w:abstractNum>
  <w:abstractNum w:abstractNumId="6" w15:restartNumberingAfterBreak="0">
    <w:nsid w:val="185C3E87"/>
    <w:multiLevelType w:val="hybridMultilevel"/>
    <w:tmpl w:val="DE945594"/>
    <w:lvl w:ilvl="0" w:tplc="6ABC4F14">
      <w:start w:val="1"/>
      <w:numFmt w:val="decimal"/>
      <w:lvlText w:val="%1)"/>
      <w:lvlJc w:val="left"/>
      <w:pPr>
        <w:ind w:left="720" w:hanging="360"/>
      </w:pPr>
    </w:lvl>
    <w:lvl w:ilvl="1" w:tplc="39F849D4">
      <w:start w:val="1"/>
      <w:numFmt w:val="lowerLetter"/>
      <w:lvlText w:val="%2."/>
      <w:lvlJc w:val="left"/>
      <w:pPr>
        <w:ind w:left="1440" w:hanging="360"/>
      </w:pPr>
    </w:lvl>
    <w:lvl w:ilvl="2" w:tplc="C5C0E460">
      <w:start w:val="1"/>
      <w:numFmt w:val="lowerRoman"/>
      <w:lvlText w:val="%3."/>
      <w:lvlJc w:val="right"/>
      <w:pPr>
        <w:ind w:left="2160" w:hanging="180"/>
      </w:pPr>
    </w:lvl>
    <w:lvl w:ilvl="3" w:tplc="C12E9918">
      <w:start w:val="1"/>
      <w:numFmt w:val="decimal"/>
      <w:lvlText w:val="%4."/>
      <w:lvlJc w:val="left"/>
      <w:pPr>
        <w:ind w:left="2880" w:hanging="360"/>
      </w:pPr>
    </w:lvl>
    <w:lvl w:ilvl="4" w:tplc="957897E8">
      <w:start w:val="1"/>
      <w:numFmt w:val="lowerLetter"/>
      <w:lvlText w:val="%5."/>
      <w:lvlJc w:val="left"/>
      <w:pPr>
        <w:ind w:left="3600" w:hanging="360"/>
      </w:pPr>
    </w:lvl>
    <w:lvl w:ilvl="5" w:tplc="46F8050E">
      <w:start w:val="1"/>
      <w:numFmt w:val="lowerRoman"/>
      <w:lvlText w:val="%6."/>
      <w:lvlJc w:val="right"/>
      <w:pPr>
        <w:ind w:left="4320" w:hanging="180"/>
      </w:pPr>
    </w:lvl>
    <w:lvl w:ilvl="6" w:tplc="6D80454A">
      <w:start w:val="1"/>
      <w:numFmt w:val="decimal"/>
      <w:lvlText w:val="%7."/>
      <w:lvlJc w:val="left"/>
      <w:pPr>
        <w:ind w:left="5040" w:hanging="360"/>
      </w:pPr>
    </w:lvl>
    <w:lvl w:ilvl="7" w:tplc="B8288E5E">
      <w:start w:val="1"/>
      <w:numFmt w:val="lowerLetter"/>
      <w:lvlText w:val="%8."/>
      <w:lvlJc w:val="left"/>
      <w:pPr>
        <w:ind w:left="5760" w:hanging="360"/>
      </w:pPr>
    </w:lvl>
    <w:lvl w:ilvl="8" w:tplc="42A2D258">
      <w:start w:val="1"/>
      <w:numFmt w:val="lowerRoman"/>
      <w:lvlText w:val="%9."/>
      <w:lvlJc w:val="right"/>
      <w:pPr>
        <w:ind w:left="6480" w:hanging="180"/>
      </w:pPr>
    </w:lvl>
  </w:abstractNum>
  <w:abstractNum w:abstractNumId="7" w15:restartNumberingAfterBreak="0">
    <w:nsid w:val="1F291A86"/>
    <w:multiLevelType w:val="hybridMultilevel"/>
    <w:tmpl w:val="8E48CBB8"/>
    <w:lvl w:ilvl="0" w:tplc="FF1450F4">
      <w:start w:val="1"/>
      <w:numFmt w:val="decimal"/>
      <w:lvlText w:val="%1)"/>
      <w:lvlJc w:val="left"/>
      <w:pPr>
        <w:ind w:left="720" w:hanging="360"/>
      </w:pPr>
    </w:lvl>
    <w:lvl w:ilvl="1" w:tplc="1F7070F4">
      <w:start w:val="1"/>
      <w:numFmt w:val="lowerLetter"/>
      <w:lvlText w:val="%2."/>
      <w:lvlJc w:val="left"/>
      <w:pPr>
        <w:ind w:left="1440" w:hanging="360"/>
      </w:pPr>
    </w:lvl>
    <w:lvl w:ilvl="2" w:tplc="A9CA1A76">
      <w:start w:val="1"/>
      <w:numFmt w:val="lowerRoman"/>
      <w:lvlText w:val="%3."/>
      <w:lvlJc w:val="right"/>
      <w:pPr>
        <w:ind w:left="2160" w:hanging="180"/>
      </w:pPr>
    </w:lvl>
    <w:lvl w:ilvl="3" w:tplc="9C68DCB8">
      <w:start w:val="1"/>
      <w:numFmt w:val="decimal"/>
      <w:lvlText w:val="%4."/>
      <w:lvlJc w:val="left"/>
      <w:pPr>
        <w:ind w:left="2880" w:hanging="360"/>
      </w:pPr>
    </w:lvl>
    <w:lvl w:ilvl="4" w:tplc="37368CAE">
      <w:start w:val="1"/>
      <w:numFmt w:val="lowerLetter"/>
      <w:lvlText w:val="%5."/>
      <w:lvlJc w:val="left"/>
      <w:pPr>
        <w:ind w:left="3600" w:hanging="360"/>
      </w:pPr>
    </w:lvl>
    <w:lvl w:ilvl="5" w:tplc="52748202">
      <w:start w:val="1"/>
      <w:numFmt w:val="lowerRoman"/>
      <w:lvlText w:val="%6."/>
      <w:lvlJc w:val="right"/>
      <w:pPr>
        <w:ind w:left="4320" w:hanging="180"/>
      </w:pPr>
    </w:lvl>
    <w:lvl w:ilvl="6" w:tplc="076CF33C">
      <w:start w:val="1"/>
      <w:numFmt w:val="decimal"/>
      <w:lvlText w:val="%7."/>
      <w:lvlJc w:val="left"/>
      <w:pPr>
        <w:ind w:left="5040" w:hanging="360"/>
      </w:pPr>
    </w:lvl>
    <w:lvl w:ilvl="7" w:tplc="E3F0234C">
      <w:start w:val="1"/>
      <w:numFmt w:val="lowerLetter"/>
      <w:lvlText w:val="%8."/>
      <w:lvlJc w:val="left"/>
      <w:pPr>
        <w:ind w:left="5760" w:hanging="360"/>
      </w:pPr>
    </w:lvl>
    <w:lvl w:ilvl="8" w:tplc="A6EAC85C">
      <w:start w:val="1"/>
      <w:numFmt w:val="lowerRoman"/>
      <w:lvlText w:val="%9."/>
      <w:lvlJc w:val="right"/>
      <w:pPr>
        <w:ind w:left="6480" w:hanging="180"/>
      </w:pPr>
    </w:lvl>
  </w:abstractNum>
  <w:abstractNum w:abstractNumId="8" w15:restartNumberingAfterBreak="0">
    <w:nsid w:val="1FB92163"/>
    <w:multiLevelType w:val="hybridMultilevel"/>
    <w:tmpl w:val="3762F7DC"/>
    <w:lvl w:ilvl="0" w:tplc="7B0E6F8A">
      <w:start w:val="1"/>
      <w:numFmt w:val="bullet"/>
      <w:lvlText w:val=""/>
      <w:lvlJc w:val="left"/>
      <w:pPr>
        <w:ind w:left="720" w:hanging="360"/>
      </w:pPr>
      <w:rPr>
        <w:rFonts w:ascii="Symbol" w:hAnsi="Symbol" w:hint="default"/>
      </w:rPr>
    </w:lvl>
    <w:lvl w:ilvl="1" w:tplc="A168A96A">
      <w:start w:val="1"/>
      <w:numFmt w:val="bullet"/>
      <w:lvlText w:val="o"/>
      <w:lvlJc w:val="left"/>
      <w:pPr>
        <w:ind w:left="1440" w:hanging="360"/>
      </w:pPr>
      <w:rPr>
        <w:rFonts w:ascii="Courier New" w:hAnsi="Courier New" w:hint="default"/>
      </w:rPr>
    </w:lvl>
    <w:lvl w:ilvl="2" w:tplc="E0908970">
      <w:start w:val="1"/>
      <w:numFmt w:val="bullet"/>
      <w:lvlText w:val=""/>
      <w:lvlJc w:val="left"/>
      <w:pPr>
        <w:ind w:left="2160" w:hanging="360"/>
      </w:pPr>
      <w:rPr>
        <w:rFonts w:ascii="Wingdings" w:hAnsi="Wingdings" w:hint="default"/>
      </w:rPr>
    </w:lvl>
    <w:lvl w:ilvl="3" w:tplc="08563DF4">
      <w:start w:val="1"/>
      <w:numFmt w:val="bullet"/>
      <w:lvlText w:val=""/>
      <w:lvlJc w:val="left"/>
      <w:pPr>
        <w:ind w:left="2880" w:hanging="360"/>
      </w:pPr>
      <w:rPr>
        <w:rFonts w:ascii="Symbol" w:hAnsi="Symbol" w:hint="default"/>
      </w:rPr>
    </w:lvl>
    <w:lvl w:ilvl="4" w:tplc="3236C232">
      <w:start w:val="1"/>
      <w:numFmt w:val="bullet"/>
      <w:lvlText w:val="o"/>
      <w:lvlJc w:val="left"/>
      <w:pPr>
        <w:ind w:left="3600" w:hanging="360"/>
      </w:pPr>
      <w:rPr>
        <w:rFonts w:ascii="Courier New" w:hAnsi="Courier New" w:hint="default"/>
      </w:rPr>
    </w:lvl>
    <w:lvl w:ilvl="5" w:tplc="9B244080">
      <w:start w:val="1"/>
      <w:numFmt w:val="bullet"/>
      <w:lvlText w:val=""/>
      <w:lvlJc w:val="left"/>
      <w:pPr>
        <w:ind w:left="4320" w:hanging="360"/>
      </w:pPr>
      <w:rPr>
        <w:rFonts w:ascii="Wingdings" w:hAnsi="Wingdings" w:hint="default"/>
      </w:rPr>
    </w:lvl>
    <w:lvl w:ilvl="6" w:tplc="00AE7ABC">
      <w:start w:val="1"/>
      <w:numFmt w:val="bullet"/>
      <w:lvlText w:val=""/>
      <w:lvlJc w:val="left"/>
      <w:pPr>
        <w:ind w:left="5040" w:hanging="360"/>
      </w:pPr>
      <w:rPr>
        <w:rFonts w:ascii="Symbol" w:hAnsi="Symbol" w:hint="default"/>
      </w:rPr>
    </w:lvl>
    <w:lvl w:ilvl="7" w:tplc="E7D0A78E">
      <w:start w:val="1"/>
      <w:numFmt w:val="bullet"/>
      <w:lvlText w:val="o"/>
      <w:lvlJc w:val="left"/>
      <w:pPr>
        <w:ind w:left="5760" w:hanging="360"/>
      </w:pPr>
      <w:rPr>
        <w:rFonts w:ascii="Courier New" w:hAnsi="Courier New" w:hint="default"/>
      </w:rPr>
    </w:lvl>
    <w:lvl w:ilvl="8" w:tplc="9030121C">
      <w:start w:val="1"/>
      <w:numFmt w:val="bullet"/>
      <w:lvlText w:val=""/>
      <w:lvlJc w:val="left"/>
      <w:pPr>
        <w:ind w:left="6480" w:hanging="360"/>
      </w:pPr>
      <w:rPr>
        <w:rFonts w:ascii="Wingdings" w:hAnsi="Wingdings" w:hint="default"/>
      </w:rPr>
    </w:lvl>
  </w:abstractNum>
  <w:abstractNum w:abstractNumId="9" w15:restartNumberingAfterBreak="0">
    <w:nsid w:val="2131191B"/>
    <w:multiLevelType w:val="hybridMultilevel"/>
    <w:tmpl w:val="71CADABC"/>
    <w:lvl w:ilvl="0" w:tplc="B8DC685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8738C"/>
    <w:multiLevelType w:val="hybridMultilevel"/>
    <w:tmpl w:val="38E8AC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F22E33"/>
    <w:multiLevelType w:val="hybridMultilevel"/>
    <w:tmpl w:val="25E8AD78"/>
    <w:lvl w:ilvl="0" w:tplc="2FF07592">
      <w:start w:val="1"/>
      <w:numFmt w:val="decimal"/>
      <w:lvlText w:val="%1."/>
      <w:lvlJc w:val="left"/>
      <w:pPr>
        <w:ind w:left="28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5A5550"/>
    <w:multiLevelType w:val="hybridMultilevel"/>
    <w:tmpl w:val="2F92744E"/>
    <w:lvl w:ilvl="0" w:tplc="3F2CF846">
      <w:start w:val="1"/>
      <w:numFmt w:val="decimal"/>
      <w:lvlText w:val="%1."/>
      <w:lvlJc w:val="left"/>
      <w:pPr>
        <w:ind w:left="720" w:hanging="360"/>
      </w:pPr>
    </w:lvl>
    <w:lvl w:ilvl="1" w:tplc="1B8C333E">
      <w:start w:val="1"/>
      <w:numFmt w:val="lowerLetter"/>
      <w:lvlText w:val="%2."/>
      <w:lvlJc w:val="left"/>
      <w:pPr>
        <w:ind w:left="1440" w:hanging="360"/>
      </w:pPr>
    </w:lvl>
    <w:lvl w:ilvl="2" w:tplc="595CA836">
      <w:start w:val="1"/>
      <w:numFmt w:val="lowerRoman"/>
      <w:lvlText w:val="%3."/>
      <w:lvlJc w:val="right"/>
      <w:pPr>
        <w:ind w:left="2160" w:hanging="180"/>
      </w:pPr>
    </w:lvl>
    <w:lvl w:ilvl="3" w:tplc="8EA8438E">
      <w:start w:val="1"/>
      <w:numFmt w:val="decimal"/>
      <w:lvlText w:val="%4."/>
      <w:lvlJc w:val="left"/>
      <w:pPr>
        <w:ind w:left="2880" w:hanging="360"/>
      </w:pPr>
    </w:lvl>
    <w:lvl w:ilvl="4" w:tplc="2228A4C8">
      <w:start w:val="1"/>
      <w:numFmt w:val="lowerLetter"/>
      <w:lvlText w:val="%5."/>
      <w:lvlJc w:val="left"/>
      <w:pPr>
        <w:ind w:left="3600" w:hanging="360"/>
      </w:pPr>
    </w:lvl>
    <w:lvl w:ilvl="5" w:tplc="1102E222">
      <w:start w:val="1"/>
      <w:numFmt w:val="lowerRoman"/>
      <w:lvlText w:val="%6."/>
      <w:lvlJc w:val="right"/>
      <w:pPr>
        <w:ind w:left="4320" w:hanging="180"/>
      </w:pPr>
    </w:lvl>
    <w:lvl w:ilvl="6" w:tplc="DE5E40FE">
      <w:start w:val="1"/>
      <w:numFmt w:val="decimal"/>
      <w:lvlText w:val="%7."/>
      <w:lvlJc w:val="left"/>
      <w:pPr>
        <w:ind w:left="5040" w:hanging="360"/>
      </w:pPr>
    </w:lvl>
    <w:lvl w:ilvl="7" w:tplc="C1602772">
      <w:start w:val="1"/>
      <w:numFmt w:val="lowerLetter"/>
      <w:lvlText w:val="%8."/>
      <w:lvlJc w:val="left"/>
      <w:pPr>
        <w:ind w:left="5760" w:hanging="360"/>
      </w:pPr>
    </w:lvl>
    <w:lvl w:ilvl="8" w:tplc="90E07A5A">
      <w:start w:val="1"/>
      <w:numFmt w:val="lowerRoman"/>
      <w:lvlText w:val="%9."/>
      <w:lvlJc w:val="right"/>
      <w:pPr>
        <w:ind w:left="6480" w:hanging="180"/>
      </w:pPr>
    </w:lvl>
  </w:abstractNum>
  <w:abstractNum w:abstractNumId="13" w15:restartNumberingAfterBreak="0">
    <w:nsid w:val="31FA08A1"/>
    <w:multiLevelType w:val="hybridMultilevel"/>
    <w:tmpl w:val="95EAC41E"/>
    <w:lvl w:ilvl="0" w:tplc="37C8453C">
      <w:start w:val="1"/>
      <w:numFmt w:val="upperLetter"/>
      <w:lvlText w:val="A%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D194F"/>
    <w:multiLevelType w:val="hybridMultilevel"/>
    <w:tmpl w:val="57A8448E"/>
    <w:lvl w:ilvl="0" w:tplc="7548AEF0">
      <w:start w:val="1"/>
      <w:numFmt w:val="lowerLetter"/>
      <w:lvlText w:val="%1)"/>
      <w:lvlJc w:val="left"/>
      <w:pPr>
        <w:ind w:left="720" w:hanging="360"/>
      </w:pPr>
    </w:lvl>
    <w:lvl w:ilvl="1" w:tplc="B1D26128">
      <w:start w:val="1"/>
      <w:numFmt w:val="lowerLetter"/>
      <w:lvlText w:val="%2."/>
      <w:lvlJc w:val="left"/>
      <w:pPr>
        <w:ind w:left="1440" w:hanging="360"/>
      </w:pPr>
    </w:lvl>
    <w:lvl w:ilvl="2" w:tplc="C772E2A4">
      <w:start w:val="1"/>
      <w:numFmt w:val="lowerRoman"/>
      <w:lvlText w:val="%3."/>
      <w:lvlJc w:val="right"/>
      <w:pPr>
        <w:ind w:left="2160" w:hanging="180"/>
      </w:pPr>
    </w:lvl>
    <w:lvl w:ilvl="3" w:tplc="6F20B4D0">
      <w:start w:val="1"/>
      <w:numFmt w:val="decimal"/>
      <w:lvlText w:val="%4."/>
      <w:lvlJc w:val="left"/>
      <w:pPr>
        <w:ind w:left="2880" w:hanging="360"/>
      </w:pPr>
    </w:lvl>
    <w:lvl w:ilvl="4" w:tplc="1EBEE8F0">
      <w:start w:val="1"/>
      <w:numFmt w:val="lowerLetter"/>
      <w:lvlText w:val="%5."/>
      <w:lvlJc w:val="left"/>
      <w:pPr>
        <w:ind w:left="3600" w:hanging="360"/>
      </w:pPr>
    </w:lvl>
    <w:lvl w:ilvl="5" w:tplc="C62067E8">
      <w:start w:val="1"/>
      <w:numFmt w:val="lowerRoman"/>
      <w:lvlText w:val="%6."/>
      <w:lvlJc w:val="right"/>
      <w:pPr>
        <w:ind w:left="4320" w:hanging="180"/>
      </w:pPr>
    </w:lvl>
    <w:lvl w:ilvl="6" w:tplc="AB403D4C">
      <w:start w:val="1"/>
      <w:numFmt w:val="decimal"/>
      <w:lvlText w:val="%7."/>
      <w:lvlJc w:val="left"/>
      <w:pPr>
        <w:ind w:left="5040" w:hanging="360"/>
      </w:pPr>
    </w:lvl>
    <w:lvl w:ilvl="7" w:tplc="0336A7CC">
      <w:start w:val="1"/>
      <w:numFmt w:val="lowerLetter"/>
      <w:lvlText w:val="%8."/>
      <w:lvlJc w:val="left"/>
      <w:pPr>
        <w:ind w:left="5760" w:hanging="360"/>
      </w:pPr>
    </w:lvl>
    <w:lvl w:ilvl="8" w:tplc="A5F4309C">
      <w:start w:val="1"/>
      <w:numFmt w:val="lowerRoman"/>
      <w:lvlText w:val="%9."/>
      <w:lvlJc w:val="right"/>
      <w:pPr>
        <w:ind w:left="6480" w:hanging="180"/>
      </w:pPr>
    </w:lvl>
  </w:abstractNum>
  <w:abstractNum w:abstractNumId="15" w15:restartNumberingAfterBreak="0">
    <w:nsid w:val="3E7A51ED"/>
    <w:multiLevelType w:val="hybridMultilevel"/>
    <w:tmpl w:val="A6A2C50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AF5D2C"/>
    <w:multiLevelType w:val="hybridMultilevel"/>
    <w:tmpl w:val="51C8E4D8"/>
    <w:lvl w:ilvl="0" w:tplc="BE100BAA">
      <w:start w:val="1"/>
      <w:numFmt w:val="bullet"/>
      <w:lvlText w:val="•"/>
      <w:lvlJc w:val="left"/>
      <w:pPr>
        <w:ind w:left="720" w:hanging="360"/>
      </w:pPr>
      <w:rPr>
        <w:rFonts w:ascii="Times New Roman" w:hAnsi="Times New Roman" w:hint="default"/>
      </w:rPr>
    </w:lvl>
    <w:lvl w:ilvl="1" w:tplc="BBB47E7C">
      <w:start w:val="1"/>
      <w:numFmt w:val="bullet"/>
      <w:lvlText w:val="o"/>
      <w:lvlJc w:val="left"/>
      <w:pPr>
        <w:ind w:left="1440" w:hanging="360"/>
      </w:pPr>
      <w:rPr>
        <w:rFonts w:ascii="Courier New" w:hAnsi="Courier New" w:hint="default"/>
      </w:rPr>
    </w:lvl>
    <w:lvl w:ilvl="2" w:tplc="BABC4A8A">
      <w:start w:val="1"/>
      <w:numFmt w:val="bullet"/>
      <w:lvlText w:val=""/>
      <w:lvlJc w:val="left"/>
      <w:pPr>
        <w:ind w:left="2160" w:hanging="360"/>
      </w:pPr>
      <w:rPr>
        <w:rFonts w:ascii="Wingdings" w:hAnsi="Wingdings" w:hint="default"/>
      </w:rPr>
    </w:lvl>
    <w:lvl w:ilvl="3" w:tplc="F27E650E">
      <w:start w:val="1"/>
      <w:numFmt w:val="bullet"/>
      <w:lvlText w:val=""/>
      <w:lvlJc w:val="left"/>
      <w:pPr>
        <w:ind w:left="2880" w:hanging="360"/>
      </w:pPr>
      <w:rPr>
        <w:rFonts w:ascii="Symbol" w:hAnsi="Symbol" w:hint="default"/>
      </w:rPr>
    </w:lvl>
    <w:lvl w:ilvl="4" w:tplc="39340814">
      <w:start w:val="1"/>
      <w:numFmt w:val="bullet"/>
      <w:lvlText w:val="o"/>
      <w:lvlJc w:val="left"/>
      <w:pPr>
        <w:ind w:left="3600" w:hanging="360"/>
      </w:pPr>
      <w:rPr>
        <w:rFonts w:ascii="Courier New" w:hAnsi="Courier New" w:hint="default"/>
      </w:rPr>
    </w:lvl>
    <w:lvl w:ilvl="5" w:tplc="2CE6D81C">
      <w:start w:val="1"/>
      <w:numFmt w:val="bullet"/>
      <w:lvlText w:val=""/>
      <w:lvlJc w:val="left"/>
      <w:pPr>
        <w:ind w:left="4320" w:hanging="360"/>
      </w:pPr>
      <w:rPr>
        <w:rFonts w:ascii="Wingdings" w:hAnsi="Wingdings" w:hint="default"/>
      </w:rPr>
    </w:lvl>
    <w:lvl w:ilvl="6" w:tplc="6986B374">
      <w:start w:val="1"/>
      <w:numFmt w:val="bullet"/>
      <w:lvlText w:val=""/>
      <w:lvlJc w:val="left"/>
      <w:pPr>
        <w:ind w:left="5040" w:hanging="360"/>
      </w:pPr>
      <w:rPr>
        <w:rFonts w:ascii="Symbol" w:hAnsi="Symbol" w:hint="default"/>
      </w:rPr>
    </w:lvl>
    <w:lvl w:ilvl="7" w:tplc="F02E9546">
      <w:start w:val="1"/>
      <w:numFmt w:val="bullet"/>
      <w:lvlText w:val="o"/>
      <w:lvlJc w:val="left"/>
      <w:pPr>
        <w:ind w:left="5760" w:hanging="360"/>
      </w:pPr>
      <w:rPr>
        <w:rFonts w:ascii="Courier New" w:hAnsi="Courier New" w:hint="default"/>
      </w:rPr>
    </w:lvl>
    <w:lvl w:ilvl="8" w:tplc="2158A9F0">
      <w:start w:val="1"/>
      <w:numFmt w:val="bullet"/>
      <w:lvlText w:val=""/>
      <w:lvlJc w:val="left"/>
      <w:pPr>
        <w:ind w:left="6480" w:hanging="360"/>
      </w:pPr>
      <w:rPr>
        <w:rFonts w:ascii="Wingdings" w:hAnsi="Wingdings" w:hint="default"/>
      </w:rPr>
    </w:lvl>
  </w:abstractNum>
  <w:abstractNum w:abstractNumId="17" w15:restartNumberingAfterBreak="0">
    <w:nsid w:val="44F11B8D"/>
    <w:multiLevelType w:val="hybridMultilevel"/>
    <w:tmpl w:val="5A062338"/>
    <w:lvl w:ilvl="0" w:tplc="83BC4314">
      <w:start w:val="1"/>
      <w:numFmt w:val="bullet"/>
      <w:lvlText w:val="•"/>
      <w:lvlJc w:val="left"/>
      <w:pPr>
        <w:ind w:left="720" w:hanging="360"/>
      </w:pPr>
      <w:rPr>
        <w:rFonts w:ascii="Times New Roman" w:hAnsi="Times New Roman" w:hint="default"/>
      </w:rPr>
    </w:lvl>
    <w:lvl w:ilvl="1" w:tplc="CD748724">
      <w:start w:val="1"/>
      <w:numFmt w:val="bullet"/>
      <w:lvlText w:val="o"/>
      <w:lvlJc w:val="left"/>
      <w:pPr>
        <w:ind w:left="1440" w:hanging="360"/>
      </w:pPr>
      <w:rPr>
        <w:rFonts w:ascii="Courier New" w:hAnsi="Courier New" w:hint="default"/>
      </w:rPr>
    </w:lvl>
    <w:lvl w:ilvl="2" w:tplc="D1CC32BC">
      <w:start w:val="1"/>
      <w:numFmt w:val="bullet"/>
      <w:lvlText w:val=""/>
      <w:lvlJc w:val="left"/>
      <w:pPr>
        <w:ind w:left="2160" w:hanging="360"/>
      </w:pPr>
      <w:rPr>
        <w:rFonts w:ascii="Wingdings" w:hAnsi="Wingdings" w:hint="default"/>
      </w:rPr>
    </w:lvl>
    <w:lvl w:ilvl="3" w:tplc="E716F3CC">
      <w:start w:val="1"/>
      <w:numFmt w:val="bullet"/>
      <w:lvlText w:val=""/>
      <w:lvlJc w:val="left"/>
      <w:pPr>
        <w:ind w:left="2880" w:hanging="360"/>
      </w:pPr>
      <w:rPr>
        <w:rFonts w:ascii="Symbol" w:hAnsi="Symbol" w:hint="default"/>
      </w:rPr>
    </w:lvl>
    <w:lvl w:ilvl="4" w:tplc="8A427460">
      <w:start w:val="1"/>
      <w:numFmt w:val="bullet"/>
      <w:lvlText w:val="o"/>
      <w:lvlJc w:val="left"/>
      <w:pPr>
        <w:ind w:left="3600" w:hanging="360"/>
      </w:pPr>
      <w:rPr>
        <w:rFonts w:ascii="Courier New" w:hAnsi="Courier New" w:hint="default"/>
      </w:rPr>
    </w:lvl>
    <w:lvl w:ilvl="5" w:tplc="0396147A">
      <w:start w:val="1"/>
      <w:numFmt w:val="bullet"/>
      <w:lvlText w:val=""/>
      <w:lvlJc w:val="left"/>
      <w:pPr>
        <w:ind w:left="4320" w:hanging="360"/>
      </w:pPr>
      <w:rPr>
        <w:rFonts w:ascii="Wingdings" w:hAnsi="Wingdings" w:hint="default"/>
      </w:rPr>
    </w:lvl>
    <w:lvl w:ilvl="6" w:tplc="E5E8A1E0">
      <w:start w:val="1"/>
      <w:numFmt w:val="bullet"/>
      <w:lvlText w:val=""/>
      <w:lvlJc w:val="left"/>
      <w:pPr>
        <w:ind w:left="5040" w:hanging="360"/>
      </w:pPr>
      <w:rPr>
        <w:rFonts w:ascii="Symbol" w:hAnsi="Symbol" w:hint="default"/>
      </w:rPr>
    </w:lvl>
    <w:lvl w:ilvl="7" w:tplc="B30C671A">
      <w:start w:val="1"/>
      <w:numFmt w:val="bullet"/>
      <w:lvlText w:val="o"/>
      <w:lvlJc w:val="left"/>
      <w:pPr>
        <w:ind w:left="5760" w:hanging="360"/>
      </w:pPr>
      <w:rPr>
        <w:rFonts w:ascii="Courier New" w:hAnsi="Courier New" w:hint="default"/>
      </w:rPr>
    </w:lvl>
    <w:lvl w:ilvl="8" w:tplc="AC7CC23C">
      <w:start w:val="1"/>
      <w:numFmt w:val="bullet"/>
      <w:lvlText w:val=""/>
      <w:lvlJc w:val="left"/>
      <w:pPr>
        <w:ind w:left="6480" w:hanging="360"/>
      </w:pPr>
      <w:rPr>
        <w:rFonts w:ascii="Wingdings" w:hAnsi="Wingdings" w:hint="default"/>
      </w:rPr>
    </w:lvl>
  </w:abstractNum>
  <w:abstractNum w:abstractNumId="18" w15:restartNumberingAfterBreak="0">
    <w:nsid w:val="46B12DE6"/>
    <w:multiLevelType w:val="hybridMultilevel"/>
    <w:tmpl w:val="B560C7EE"/>
    <w:lvl w:ilvl="0" w:tplc="3F2CF846">
      <w:start w:val="1"/>
      <w:numFmt w:val="decimal"/>
      <w:lvlText w:val="%1."/>
      <w:lvlJc w:val="left"/>
      <w:pPr>
        <w:ind w:left="720" w:hanging="360"/>
      </w:pPr>
    </w:lvl>
    <w:lvl w:ilvl="1" w:tplc="1B8C333E">
      <w:start w:val="1"/>
      <w:numFmt w:val="lowerLetter"/>
      <w:lvlText w:val="%2."/>
      <w:lvlJc w:val="left"/>
      <w:pPr>
        <w:ind w:left="1440" w:hanging="360"/>
      </w:pPr>
    </w:lvl>
    <w:lvl w:ilvl="2" w:tplc="595CA836">
      <w:start w:val="1"/>
      <w:numFmt w:val="lowerRoman"/>
      <w:lvlText w:val="%3."/>
      <w:lvlJc w:val="right"/>
      <w:pPr>
        <w:ind w:left="2160" w:hanging="180"/>
      </w:pPr>
    </w:lvl>
    <w:lvl w:ilvl="3" w:tplc="8EA8438E">
      <w:start w:val="1"/>
      <w:numFmt w:val="decimal"/>
      <w:lvlText w:val="%4."/>
      <w:lvlJc w:val="left"/>
      <w:pPr>
        <w:ind w:left="2880" w:hanging="360"/>
      </w:pPr>
    </w:lvl>
    <w:lvl w:ilvl="4" w:tplc="2228A4C8">
      <w:start w:val="1"/>
      <w:numFmt w:val="lowerLetter"/>
      <w:lvlText w:val="%5."/>
      <w:lvlJc w:val="left"/>
      <w:pPr>
        <w:ind w:left="3600" w:hanging="360"/>
      </w:pPr>
    </w:lvl>
    <w:lvl w:ilvl="5" w:tplc="1102E222">
      <w:start w:val="1"/>
      <w:numFmt w:val="lowerRoman"/>
      <w:lvlText w:val="%6."/>
      <w:lvlJc w:val="right"/>
      <w:pPr>
        <w:ind w:left="4320" w:hanging="180"/>
      </w:pPr>
    </w:lvl>
    <w:lvl w:ilvl="6" w:tplc="DE5E40FE">
      <w:start w:val="1"/>
      <w:numFmt w:val="decimal"/>
      <w:lvlText w:val="%7."/>
      <w:lvlJc w:val="left"/>
      <w:pPr>
        <w:ind w:left="5040" w:hanging="360"/>
      </w:pPr>
    </w:lvl>
    <w:lvl w:ilvl="7" w:tplc="C1602772">
      <w:start w:val="1"/>
      <w:numFmt w:val="lowerLetter"/>
      <w:lvlText w:val="%8."/>
      <w:lvlJc w:val="left"/>
      <w:pPr>
        <w:ind w:left="5760" w:hanging="360"/>
      </w:pPr>
    </w:lvl>
    <w:lvl w:ilvl="8" w:tplc="90E07A5A">
      <w:start w:val="1"/>
      <w:numFmt w:val="lowerRoman"/>
      <w:lvlText w:val="%9."/>
      <w:lvlJc w:val="right"/>
      <w:pPr>
        <w:ind w:left="6480" w:hanging="180"/>
      </w:pPr>
    </w:lvl>
  </w:abstractNum>
  <w:abstractNum w:abstractNumId="19" w15:restartNumberingAfterBreak="0">
    <w:nsid w:val="4B98511E"/>
    <w:multiLevelType w:val="hybridMultilevel"/>
    <w:tmpl w:val="71B6E180"/>
    <w:lvl w:ilvl="0" w:tplc="FFFFFFFF">
      <w:start w:val="1"/>
      <w:numFmt w:val="upperLetter"/>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BD3191"/>
    <w:multiLevelType w:val="hybridMultilevel"/>
    <w:tmpl w:val="8B689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950438"/>
    <w:multiLevelType w:val="hybridMultilevel"/>
    <w:tmpl w:val="07F6D208"/>
    <w:lvl w:ilvl="0" w:tplc="263877F0">
      <w:start w:val="1"/>
      <w:numFmt w:val="decimal"/>
      <w:lvlText w:val="%1)"/>
      <w:lvlJc w:val="left"/>
      <w:pPr>
        <w:ind w:left="720" w:hanging="360"/>
      </w:pPr>
    </w:lvl>
    <w:lvl w:ilvl="1" w:tplc="D2A465E4">
      <w:start w:val="1"/>
      <w:numFmt w:val="lowerLetter"/>
      <w:lvlText w:val="%2."/>
      <w:lvlJc w:val="left"/>
      <w:pPr>
        <w:ind w:left="1440" w:hanging="360"/>
      </w:pPr>
    </w:lvl>
    <w:lvl w:ilvl="2" w:tplc="5810C4BC">
      <w:start w:val="1"/>
      <w:numFmt w:val="lowerRoman"/>
      <w:lvlText w:val="%3."/>
      <w:lvlJc w:val="right"/>
      <w:pPr>
        <w:ind w:left="2160" w:hanging="180"/>
      </w:pPr>
    </w:lvl>
    <w:lvl w:ilvl="3" w:tplc="ED0CAEAA">
      <w:start w:val="1"/>
      <w:numFmt w:val="decimal"/>
      <w:lvlText w:val="%4."/>
      <w:lvlJc w:val="left"/>
      <w:pPr>
        <w:ind w:left="2880" w:hanging="360"/>
      </w:pPr>
    </w:lvl>
    <w:lvl w:ilvl="4" w:tplc="2BDAAD28">
      <w:start w:val="1"/>
      <w:numFmt w:val="lowerLetter"/>
      <w:lvlText w:val="%5."/>
      <w:lvlJc w:val="left"/>
      <w:pPr>
        <w:ind w:left="3600" w:hanging="360"/>
      </w:pPr>
    </w:lvl>
    <w:lvl w:ilvl="5" w:tplc="8D1A9DD4">
      <w:start w:val="1"/>
      <w:numFmt w:val="lowerRoman"/>
      <w:lvlText w:val="%6."/>
      <w:lvlJc w:val="right"/>
      <w:pPr>
        <w:ind w:left="4320" w:hanging="180"/>
      </w:pPr>
    </w:lvl>
    <w:lvl w:ilvl="6" w:tplc="340CFF46">
      <w:start w:val="1"/>
      <w:numFmt w:val="decimal"/>
      <w:lvlText w:val="%7."/>
      <w:lvlJc w:val="left"/>
      <w:pPr>
        <w:ind w:left="5040" w:hanging="360"/>
      </w:pPr>
    </w:lvl>
    <w:lvl w:ilvl="7" w:tplc="E26838BE">
      <w:start w:val="1"/>
      <w:numFmt w:val="lowerLetter"/>
      <w:lvlText w:val="%8."/>
      <w:lvlJc w:val="left"/>
      <w:pPr>
        <w:ind w:left="5760" w:hanging="360"/>
      </w:pPr>
    </w:lvl>
    <w:lvl w:ilvl="8" w:tplc="56102156">
      <w:start w:val="1"/>
      <w:numFmt w:val="lowerRoman"/>
      <w:lvlText w:val="%9."/>
      <w:lvlJc w:val="right"/>
      <w:pPr>
        <w:ind w:left="6480" w:hanging="180"/>
      </w:pPr>
    </w:lvl>
  </w:abstractNum>
  <w:abstractNum w:abstractNumId="22" w15:restartNumberingAfterBreak="0">
    <w:nsid w:val="4F81540B"/>
    <w:multiLevelType w:val="hybridMultilevel"/>
    <w:tmpl w:val="FFFFFFFF"/>
    <w:lvl w:ilvl="0" w:tplc="C8CA6568">
      <w:start w:val="1"/>
      <w:numFmt w:val="decimal"/>
      <w:lvlText w:val="%1."/>
      <w:lvlJc w:val="left"/>
      <w:pPr>
        <w:ind w:left="720" w:hanging="360"/>
      </w:pPr>
    </w:lvl>
    <w:lvl w:ilvl="1" w:tplc="D486971C">
      <w:start w:val="1"/>
      <w:numFmt w:val="lowerLetter"/>
      <w:lvlText w:val="%2."/>
      <w:lvlJc w:val="left"/>
      <w:pPr>
        <w:ind w:left="1440" w:hanging="360"/>
      </w:pPr>
    </w:lvl>
    <w:lvl w:ilvl="2" w:tplc="74C664BE">
      <w:start w:val="1"/>
      <w:numFmt w:val="lowerRoman"/>
      <w:lvlText w:val="%3."/>
      <w:lvlJc w:val="right"/>
      <w:pPr>
        <w:ind w:left="2160" w:hanging="180"/>
      </w:pPr>
    </w:lvl>
    <w:lvl w:ilvl="3" w:tplc="5F40A0D6">
      <w:start w:val="1"/>
      <w:numFmt w:val="decimal"/>
      <w:lvlText w:val="%4."/>
      <w:lvlJc w:val="left"/>
      <w:pPr>
        <w:ind w:left="2880" w:hanging="360"/>
      </w:pPr>
    </w:lvl>
    <w:lvl w:ilvl="4" w:tplc="C70008C6">
      <w:start w:val="1"/>
      <w:numFmt w:val="lowerLetter"/>
      <w:lvlText w:val="%5."/>
      <w:lvlJc w:val="left"/>
      <w:pPr>
        <w:ind w:left="3600" w:hanging="360"/>
      </w:pPr>
    </w:lvl>
    <w:lvl w:ilvl="5" w:tplc="CEDA0D32">
      <w:start w:val="1"/>
      <w:numFmt w:val="lowerRoman"/>
      <w:lvlText w:val="%6."/>
      <w:lvlJc w:val="right"/>
      <w:pPr>
        <w:ind w:left="4320" w:hanging="180"/>
      </w:pPr>
    </w:lvl>
    <w:lvl w:ilvl="6" w:tplc="9C8C3B60">
      <w:start w:val="1"/>
      <w:numFmt w:val="decimal"/>
      <w:lvlText w:val="%7."/>
      <w:lvlJc w:val="left"/>
      <w:pPr>
        <w:ind w:left="5040" w:hanging="360"/>
      </w:pPr>
    </w:lvl>
    <w:lvl w:ilvl="7" w:tplc="25EA0796">
      <w:start w:val="1"/>
      <w:numFmt w:val="lowerLetter"/>
      <w:lvlText w:val="%8."/>
      <w:lvlJc w:val="left"/>
      <w:pPr>
        <w:ind w:left="5760" w:hanging="360"/>
      </w:pPr>
    </w:lvl>
    <w:lvl w:ilvl="8" w:tplc="49DAC58C">
      <w:start w:val="1"/>
      <w:numFmt w:val="lowerRoman"/>
      <w:lvlText w:val="%9."/>
      <w:lvlJc w:val="right"/>
      <w:pPr>
        <w:ind w:left="6480" w:hanging="180"/>
      </w:pPr>
    </w:lvl>
  </w:abstractNum>
  <w:abstractNum w:abstractNumId="23" w15:restartNumberingAfterBreak="0">
    <w:nsid w:val="4F826A2B"/>
    <w:multiLevelType w:val="hybridMultilevel"/>
    <w:tmpl w:val="47F63B2C"/>
    <w:lvl w:ilvl="0" w:tplc="7DCC8742">
      <w:start w:val="1"/>
      <w:numFmt w:val="decimal"/>
      <w:lvlText w:val="%1."/>
      <w:lvlJc w:val="left"/>
      <w:pPr>
        <w:ind w:left="720" w:hanging="360"/>
      </w:pPr>
      <w:rPr>
        <w:color w:val="E60005" w:themeColor="text2"/>
      </w:rPr>
    </w:lvl>
    <w:lvl w:ilvl="1" w:tplc="1B8C333E">
      <w:start w:val="1"/>
      <w:numFmt w:val="lowerLetter"/>
      <w:lvlText w:val="%2."/>
      <w:lvlJc w:val="left"/>
      <w:pPr>
        <w:ind w:left="1440" w:hanging="360"/>
      </w:pPr>
    </w:lvl>
    <w:lvl w:ilvl="2" w:tplc="595CA836">
      <w:start w:val="1"/>
      <w:numFmt w:val="lowerRoman"/>
      <w:lvlText w:val="%3."/>
      <w:lvlJc w:val="right"/>
      <w:pPr>
        <w:ind w:left="2160" w:hanging="180"/>
      </w:pPr>
    </w:lvl>
    <w:lvl w:ilvl="3" w:tplc="8EA8438E">
      <w:start w:val="1"/>
      <w:numFmt w:val="decimal"/>
      <w:lvlText w:val="%4."/>
      <w:lvlJc w:val="left"/>
      <w:pPr>
        <w:ind w:left="2880" w:hanging="360"/>
      </w:pPr>
    </w:lvl>
    <w:lvl w:ilvl="4" w:tplc="2228A4C8">
      <w:start w:val="1"/>
      <w:numFmt w:val="lowerLetter"/>
      <w:lvlText w:val="%5."/>
      <w:lvlJc w:val="left"/>
      <w:pPr>
        <w:ind w:left="3600" w:hanging="360"/>
      </w:pPr>
    </w:lvl>
    <w:lvl w:ilvl="5" w:tplc="1102E222">
      <w:start w:val="1"/>
      <w:numFmt w:val="lowerRoman"/>
      <w:lvlText w:val="%6."/>
      <w:lvlJc w:val="right"/>
      <w:pPr>
        <w:ind w:left="4320" w:hanging="180"/>
      </w:pPr>
    </w:lvl>
    <w:lvl w:ilvl="6" w:tplc="DE5E40FE">
      <w:start w:val="1"/>
      <w:numFmt w:val="decimal"/>
      <w:lvlText w:val="%7."/>
      <w:lvlJc w:val="left"/>
      <w:pPr>
        <w:ind w:left="5040" w:hanging="360"/>
      </w:pPr>
    </w:lvl>
    <w:lvl w:ilvl="7" w:tplc="C1602772">
      <w:start w:val="1"/>
      <w:numFmt w:val="lowerLetter"/>
      <w:lvlText w:val="%8."/>
      <w:lvlJc w:val="left"/>
      <w:pPr>
        <w:ind w:left="5760" w:hanging="360"/>
      </w:pPr>
    </w:lvl>
    <w:lvl w:ilvl="8" w:tplc="90E07A5A">
      <w:start w:val="1"/>
      <w:numFmt w:val="lowerRoman"/>
      <w:lvlText w:val="%9."/>
      <w:lvlJc w:val="right"/>
      <w:pPr>
        <w:ind w:left="6480" w:hanging="180"/>
      </w:pPr>
    </w:lvl>
  </w:abstractNum>
  <w:abstractNum w:abstractNumId="24" w15:restartNumberingAfterBreak="0">
    <w:nsid w:val="55C77076"/>
    <w:multiLevelType w:val="hybridMultilevel"/>
    <w:tmpl w:val="731EDE4E"/>
    <w:lvl w:ilvl="0" w:tplc="D812E400">
      <w:start w:val="1"/>
      <w:numFmt w:val="bullet"/>
      <w:lvlText w:val="•"/>
      <w:lvlJc w:val="left"/>
      <w:pPr>
        <w:ind w:left="720" w:hanging="360"/>
      </w:pPr>
      <w:rPr>
        <w:rFonts w:ascii="Times New Roman" w:hAnsi="Times New Roman" w:hint="default"/>
      </w:rPr>
    </w:lvl>
    <w:lvl w:ilvl="1" w:tplc="50E4A1AC">
      <w:start w:val="1"/>
      <w:numFmt w:val="bullet"/>
      <w:lvlText w:val="o"/>
      <w:lvlJc w:val="left"/>
      <w:pPr>
        <w:ind w:left="1440" w:hanging="360"/>
      </w:pPr>
      <w:rPr>
        <w:rFonts w:ascii="Courier New" w:hAnsi="Courier New" w:hint="default"/>
      </w:rPr>
    </w:lvl>
    <w:lvl w:ilvl="2" w:tplc="DB3E7D6A">
      <w:start w:val="1"/>
      <w:numFmt w:val="bullet"/>
      <w:lvlText w:val=""/>
      <w:lvlJc w:val="left"/>
      <w:pPr>
        <w:ind w:left="2160" w:hanging="360"/>
      </w:pPr>
      <w:rPr>
        <w:rFonts w:ascii="Wingdings" w:hAnsi="Wingdings" w:hint="default"/>
      </w:rPr>
    </w:lvl>
    <w:lvl w:ilvl="3" w:tplc="E760DD16">
      <w:start w:val="1"/>
      <w:numFmt w:val="bullet"/>
      <w:lvlText w:val=""/>
      <w:lvlJc w:val="left"/>
      <w:pPr>
        <w:ind w:left="2880" w:hanging="360"/>
      </w:pPr>
      <w:rPr>
        <w:rFonts w:ascii="Symbol" w:hAnsi="Symbol" w:hint="default"/>
      </w:rPr>
    </w:lvl>
    <w:lvl w:ilvl="4" w:tplc="417C97DC">
      <w:start w:val="1"/>
      <w:numFmt w:val="bullet"/>
      <w:lvlText w:val="o"/>
      <w:lvlJc w:val="left"/>
      <w:pPr>
        <w:ind w:left="3600" w:hanging="360"/>
      </w:pPr>
      <w:rPr>
        <w:rFonts w:ascii="Courier New" w:hAnsi="Courier New" w:hint="default"/>
      </w:rPr>
    </w:lvl>
    <w:lvl w:ilvl="5" w:tplc="6D46828E">
      <w:start w:val="1"/>
      <w:numFmt w:val="bullet"/>
      <w:lvlText w:val=""/>
      <w:lvlJc w:val="left"/>
      <w:pPr>
        <w:ind w:left="4320" w:hanging="360"/>
      </w:pPr>
      <w:rPr>
        <w:rFonts w:ascii="Wingdings" w:hAnsi="Wingdings" w:hint="default"/>
      </w:rPr>
    </w:lvl>
    <w:lvl w:ilvl="6" w:tplc="084A4B64">
      <w:start w:val="1"/>
      <w:numFmt w:val="bullet"/>
      <w:lvlText w:val=""/>
      <w:lvlJc w:val="left"/>
      <w:pPr>
        <w:ind w:left="5040" w:hanging="360"/>
      </w:pPr>
      <w:rPr>
        <w:rFonts w:ascii="Symbol" w:hAnsi="Symbol" w:hint="default"/>
      </w:rPr>
    </w:lvl>
    <w:lvl w:ilvl="7" w:tplc="8F5A0862">
      <w:start w:val="1"/>
      <w:numFmt w:val="bullet"/>
      <w:lvlText w:val="o"/>
      <w:lvlJc w:val="left"/>
      <w:pPr>
        <w:ind w:left="5760" w:hanging="360"/>
      </w:pPr>
      <w:rPr>
        <w:rFonts w:ascii="Courier New" w:hAnsi="Courier New" w:hint="default"/>
      </w:rPr>
    </w:lvl>
    <w:lvl w:ilvl="8" w:tplc="1732525E">
      <w:start w:val="1"/>
      <w:numFmt w:val="bullet"/>
      <w:lvlText w:val=""/>
      <w:lvlJc w:val="left"/>
      <w:pPr>
        <w:ind w:left="6480" w:hanging="360"/>
      </w:pPr>
      <w:rPr>
        <w:rFonts w:ascii="Wingdings" w:hAnsi="Wingdings" w:hint="default"/>
      </w:rPr>
    </w:lvl>
  </w:abstractNum>
  <w:abstractNum w:abstractNumId="25" w15:restartNumberingAfterBreak="0">
    <w:nsid w:val="5FB14A54"/>
    <w:multiLevelType w:val="hybridMultilevel"/>
    <w:tmpl w:val="A0AEC312"/>
    <w:lvl w:ilvl="0" w:tplc="B8DC6852">
      <w:start w:val="1"/>
      <w:numFmt w:val="upperLetter"/>
      <w:lvlText w:val="%1."/>
      <w:lvlJc w:val="left"/>
      <w:pPr>
        <w:ind w:left="1440" w:hanging="36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15:restartNumberingAfterBreak="0">
    <w:nsid w:val="625366EE"/>
    <w:multiLevelType w:val="hybridMultilevel"/>
    <w:tmpl w:val="0EAA0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2027CF"/>
    <w:multiLevelType w:val="hybridMultilevel"/>
    <w:tmpl w:val="F0F8109E"/>
    <w:lvl w:ilvl="0" w:tplc="FFFFFFFF">
      <w:start w:val="1"/>
      <w:numFmt w:val="upperLetter"/>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CA26C7"/>
    <w:multiLevelType w:val="hybridMultilevel"/>
    <w:tmpl w:val="94D078A6"/>
    <w:lvl w:ilvl="0" w:tplc="1B8C333E">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C15BB0"/>
    <w:multiLevelType w:val="hybridMultilevel"/>
    <w:tmpl w:val="6A70CC7A"/>
    <w:lvl w:ilvl="0" w:tplc="D954E520">
      <w:start w:val="1"/>
      <w:numFmt w:val="bullet"/>
      <w:lvlText w:val="•"/>
      <w:lvlJc w:val="left"/>
      <w:pPr>
        <w:ind w:left="720" w:hanging="360"/>
      </w:pPr>
      <w:rPr>
        <w:rFonts w:ascii="Times New Roman" w:hAnsi="Times New Roman" w:hint="default"/>
      </w:rPr>
    </w:lvl>
    <w:lvl w:ilvl="1" w:tplc="AFC2431E">
      <w:start w:val="1"/>
      <w:numFmt w:val="bullet"/>
      <w:lvlText w:val="o"/>
      <w:lvlJc w:val="left"/>
      <w:pPr>
        <w:ind w:left="1440" w:hanging="360"/>
      </w:pPr>
      <w:rPr>
        <w:rFonts w:ascii="Courier New" w:hAnsi="Courier New" w:hint="default"/>
      </w:rPr>
    </w:lvl>
    <w:lvl w:ilvl="2" w:tplc="2EE69A42">
      <w:start w:val="1"/>
      <w:numFmt w:val="bullet"/>
      <w:lvlText w:val=""/>
      <w:lvlJc w:val="left"/>
      <w:pPr>
        <w:ind w:left="2160" w:hanging="360"/>
      </w:pPr>
      <w:rPr>
        <w:rFonts w:ascii="Wingdings" w:hAnsi="Wingdings" w:hint="default"/>
      </w:rPr>
    </w:lvl>
    <w:lvl w:ilvl="3" w:tplc="7E4244CE">
      <w:start w:val="1"/>
      <w:numFmt w:val="bullet"/>
      <w:lvlText w:val=""/>
      <w:lvlJc w:val="left"/>
      <w:pPr>
        <w:ind w:left="2880" w:hanging="360"/>
      </w:pPr>
      <w:rPr>
        <w:rFonts w:ascii="Symbol" w:hAnsi="Symbol" w:hint="default"/>
      </w:rPr>
    </w:lvl>
    <w:lvl w:ilvl="4" w:tplc="06569210">
      <w:start w:val="1"/>
      <w:numFmt w:val="bullet"/>
      <w:lvlText w:val="o"/>
      <w:lvlJc w:val="left"/>
      <w:pPr>
        <w:ind w:left="3600" w:hanging="360"/>
      </w:pPr>
      <w:rPr>
        <w:rFonts w:ascii="Courier New" w:hAnsi="Courier New" w:hint="default"/>
      </w:rPr>
    </w:lvl>
    <w:lvl w:ilvl="5" w:tplc="EF8A19FE">
      <w:start w:val="1"/>
      <w:numFmt w:val="bullet"/>
      <w:lvlText w:val=""/>
      <w:lvlJc w:val="left"/>
      <w:pPr>
        <w:ind w:left="4320" w:hanging="360"/>
      </w:pPr>
      <w:rPr>
        <w:rFonts w:ascii="Wingdings" w:hAnsi="Wingdings" w:hint="default"/>
      </w:rPr>
    </w:lvl>
    <w:lvl w:ilvl="6" w:tplc="ADEE325A">
      <w:start w:val="1"/>
      <w:numFmt w:val="bullet"/>
      <w:lvlText w:val=""/>
      <w:lvlJc w:val="left"/>
      <w:pPr>
        <w:ind w:left="5040" w:hanging="360"/>
      </w:pPr>
      <w:rPr>
        <w:rFonts w:ascii="Symbol" w:hAnsi="Symbol" w:hint="default"/>
      </w:rPr>
    </w:lvl>
    <w:lvl w:ilvl="7" w:tplc="F40CFAEE">
      <w:start w:val="1"/>
      <w:numFmt w:val="bullet"/>
      <w:lvlText w:val="o"/>
      <w:lvlJc w:val="left"/>
      <w:pPr>
        <w:ind w:left="5760" w:hanging="360"/>
      </w:pPr>
      <w:rPr>
        <w:rFonts w:ascii="Courier New" w:hAnsi="Courier New" w:hint="default"/>
      </w:rPr>
    </w:lvl>
    <w:lvl w:ilvl="8" w:tplc="445C132A">
      <w:start w:val="1"/>
      <w:numFmt w:val="bullet"/>
      <w:lvlText w:val=""/>
      <w:lvlJc w:val="left"/>
      <w:pPr>
        <w:ind w:left="6480" w:hanging="360"/>
      </w:pPr>
      <w:rPr>
        <w:rFonts w:ascii="Wingdings" w:hAnsi="Wingdings" w:hint="default"/>
      </w:rPr>
    </w:lvl>
  </w:abstractNum>
  <w:abstractNum w:abstractNumId="30" w15:restartNumberingAfterBreak="0">
    <w:nsid w:val="73816806"/>
    <w:multiLevelType w:val="hybridMultilevel"/>
    <w:tmpl w:val="160E8BAA"/>
    <w:lvl w:ilvl="0" w:tplc="7ED0803E">
      <w:start w:val="1"/>
      <w:numFmt w:val="bullet"/>
      <w:lvlText w:val=""/>
      <w:lvlJc w:val="left"/>
      <w:pPr>
        <w:ind w:left="720" w:hanging="360"/>
      </w:pPr>
      <w:rPr>
        <w:rFonts w:ascii="Symbol" w:hAnsi="Symbol" w:hint="default"/>
      </w:rPr>
    </w:lvl>
    <w:lvl w:ilvl="1" w:tplc="4FF6E2B6">
      <w:start w:val="1"/>
      <w:numFmt w:val="bullet"/>
      <w:lvlText w:val="o"/>
      <w:lvlJc w:val="left"/>
      <w:pPr>
        <w:ind w:left="1440" w:hanging="360"/>
      </w:pPr>
      <w:rPr>
        <w:rFonts w:ascii="Courier New" w:hAnsi="Courier New" w:hint="default"/>
      </w:rPr>
    </w:lvl>
    <w:lvl w:ilvl="2" w:tplc="08EA3D46">
      <w:start w:val="1"/>
      <w:numFmt w:val="bullet"/>
      <w:lvlText w:val=""/>
      <w:lvlJc w:val="left"/>
      <w:pPr>
        <w:ind w:left="2160" w:hanging="360"/>
      </w:pPr>
      <w:rPr>
        <w:rFonts w:ascii="Wingdings" w:hAnsi="Wingdings" w:hint="default"/>
      </w:rPr>
    </w:lvl>
    <w:lvl w:ilvl="3" w:tplc="12CA2526">
      <w:start w:val="1"/>
      <w:numFmt w:val="bullet"/>
      <w:lvlText w:val=""/>
      <w:lvlJc w:val="left"/>
      <w:pPr>
        <w:ind w:left="2880" w:hanging="360"/>
      </w:pPr>
      <w:rPr>
        <w:rFonts w:ascii="Symbol" w:hAnsi="Symbol" w:hint="default"/>
      </w:rPr>
    </w:lvl>
    <w:lvl w:ilvl="4" w:tplc="91863B4E">
      <w:start w:val="1"/>
      <w:numFmt w:val="bullet"/>
      <w:lvlText w:val="o"/>
      <w:lvlJc w:val="left"/>
      <w:pPr>
        <w:ind w:left="3600" w:hanging="360"/>
      </w:pPr>
      <w:rPr>
        <w:rFonts w:ascii="Courier New" w:hAnsi="Courier New" w:hint="default"/>
      </w:rPr>
    </w:lvl>
    <w:lvl w:ilvl="5" w:tplc="767CE9BA">
      <w:start w:val="1"/>
      <w:numFmt w:val="bullet"/>
      <w:lvlText w:val=""/>
      <w:lvlJc w:val="left"/>
      <w:pPr>
        <w:ind w:left="4320" w:hanging="360"/>
      </w:pPr>
      <w:rPr>
        <w:rFonts w:ascii="Wingdings" w:hAnsi="Wingdings" w:hint="default"/>
      </w:rPr>
    </w:lvl>
    <w:lvl w:ilvl="6" w:tplc="337EB73C">
      <w:start w:val="1"/>
      <w:numFmt w:val="bullet"/>
      <w:lvlText w:val=""/>
      <w:lvlJc w:val="left"/>
      <w:pPr>
        <w:ind w:left="5040" w:hanging="360"/>
      </w:pPr>
      <w:rPr>
        <w:rFonts w:ascii="Symbol" w:hAnsi="Symbol" w:hint="default"/>
      </w:rPr>
    </w:lvl>
    <w:lvl w:ilvl="7" w:tplc="2F3A4C74">
      <w:start w:val="1"/>
      <w:numFmt w:val="bullet"/>
      <w:lvlText w:val="o"/>
      <w:lvlJc w:val="left"/>
      <w:pPr>
        <w:ind w:left="5760" w:hanging="360"/>
      </w:pPr>
      <w:rPr>
        <w:rFonts w:ascii="Courier New" w:hAnsi="Courier New" w:hint="default"/>
      </w:rPr>
    </w:lvl>
    <w:lvl w:ilvl="8" w:tplc="8F5C493E">
      <w:start w:val="1"/>
      <w:numFmt w:val="bullet"/>
      <w:lvlText w:val=""/>
      <w:lvlJc w:val="left"/>
      <w:pPr>
        <w:ind w:left="6480" w:hanging="360"/>
      </w:pPr>
      <w:rPr>
        <w:rFonts w:ascii="Wingdings" w:hAnsi="Wingdings" w:hint="default"/>
      </w:rPr>
    </w:lvl>
  </w:abstractNum>
  <w:abstractNum w:abstractNumId="31" w15:restartNumberingAfterBreak="0">
    <w:nsid w:val="750E788F"/>
    <w:multiLevelType w:val="hybridMultilevel"/>
    <w:tmpl w:val="FFFFFFFF"/>
    <w:lvl w:ilvl="0" w:tplc="A3D490BA">
      <w:start w:val="1"/>
      <w:numFmt w:val="decimal"/>
      <w:lvlText w:val="%1."/>
      <w:lvlJc w:val="left"/>
      <w:pPr>
        <w:ind w:left="720" w:hanging="360"/>
      </w:pPr>
    </w:lvl>
    <w:lvl w:ilvl="1" w:tplc="9182C3DA">
      <w:start w:val="1"/>
      <w:numFmt w:val="lowerLetter"/>
      <w:lvlText w:val="%2."/>
      <w:lvlJc w:val="left"/>
      <w:pPr>
        <w:ind w:left="1440" w:hanging="360"/>
      </w:pPr>
    </w:lvl>
    <w:lvl w:ilvl="2" w:tplc="FCE6872C">
      <w:start w:val="1"/>
      <w:numFmt w:val="lowerRoman"/>
      <w:lvlText w:val="%3."/>
      <w:lvlJc w:val="right"/>
      <w:pPr>
        <w:ind w:left="2160" w:hanging="180"/>
      </w:pPr>
    </w:lvl>
    <w:lvl w:ilvl="3" w:tplc="14DCBA5C">
      <w:start w:val="1"/>
      <w:numFmt w:val="decimal"/>
      <w:lvlText w:val="%4."/>
      <w:lvlJc w:val="left"/>
      <w:pPr>
        <w:ind w:left="2880" w:hanging="360"/>
      </w:pPr>
    </w:lvl>
    <w:lvl w:ilvl="4" w:tplc="D63667EE">
      <w:start w:val="1"/>
      <w:numFmt w:val="lowerLetter"/>
      <w:lvlText w:val="%5."/>
      <w:lvlJc w:val="left"/>
      <w:pPr>
        <w:ind w:left="3600" w:hanging="360"/>
      </w:pPr>
    </w:lvl>
    <w:lvl w:ilvl="5" w:tplc="8BD28346">
      <w:start w:val="1"/>
      <w:numFmt w:val="lowerRoman"/>
      <w:lvlText w:val="%6."/>
      <w:lvlJc w:val="right"/>
      <w:pPr>
        <w:ind w:left="4320" w:hanging="180"/>
      </w:pPr>
    </w:lvl>
    <w:lvl w:ilvl="6" w:tplc="B394B836">
      <w:start w:val="1"/>
      <w:numFmt w:val="decimal"/>
      <w:lvlText w:val="%7."/>
      <w:lvlJc w:val="left"/>
      <w:pPr>
        <w:ind w:left="5040" w:hanging="360"/>
      </w:pPr>
    </w:lvl>
    <w:lvl w:ilvl="7" w:tplc="69FC72EC">
      <w:start w:val="1"/>
      <w:numFmt w:val="lowerLetter"/>
      <w:lvlText w:val="%8."/>
      <w:lvlJc w:val="left"/>
      <w:pPr>
        <w:ind w:left="5760" w:hanging="360"/>
      </w:pPr>
    </w:lvl>
    <w:lvl w:ilvl="8" w:tplc="21E48D20">
      <w:start w:val="1"/>
      <w:numFmt w:val="lowerRoman"/>
      <w:lvlText w:val="%9."/>
      <w:lvlJc w:val="right"/>
      <w:pPr>
        <w:ind w:left="6480" w:hanging="180"/>
      </w:pPr>
    </w:lvl>
  </w:abstractNum>
  <w:abstractNum w:abstractNumId="32" w15:restartNumberingAfterBreak="0">
    <w:nsid w:val="7DE455E2"/>
    <w:multiLevelType w:val="hybridMultilevel"/>
    <w:tmpl w:val="F2FAF7FC"/>
    <w:lvl w:ilvl="0" w:tplc="B8DC6852">
      <w:start w:val="1"/>
      <w:numFmt w:val="upperLetter"/>
      <w:lvlText w:val="%1."/>
      <w:lvlJc w:val="left"/>
      <w:pPr>
        <w:ind w:left="144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745784">
    <w:abstractNumId w:val="6"/>
  </w:num>
  <w:num w:numId="2" w16cid:durableId="659388284">
    <w:abstractNumId w:val="18"/>
  </w:num>
  <w:num w:numId="3" w16cid:durableId="135026905">
    <w:abstractNumId w:val="21"/>
  </w:num>
  <w:num w:numId="4" w16cid:durableId="1440830895">
    <w:abstractNumId w:val="14"/>
  </w:num>
  <w:num w:numId="5" w16cid:durableId="717388924">
    <w:abstractNumId w:val="7"/>
  </w:num>
  <w:num w:numId="6" w16cid:durableId="1165628033">
    <w:abstractNumId w:val="30"/>
  </w:num>
  <w:num w:numId="7" w16cid:durableId="1687486540">
    <w:abstractNumId w:val="8"/>
  </w:num>
  <w:num w:numId="8" w16cid:durableId="2021616553">
    <w:abstractNumId w:val="4"/>
  </w:num>
  <w:num w:numId="9" w16cid:durableId="971906038">
    <w:abstractNumId w:val="16"/>
  </w:num>
  <w:num w:numId="10" w16cid:durableId="1194224744">
    <w:abstractNumId w:val="29"/>
  </w:num>
  <w:num w:numId="11" w16cid:durableId="143132398">
    <w:abstractNumId w:val="17"/>
  </w:num>
  <w:num w:numId="12" w16cid:durableId="824669115">
    <w:abstractNumId w:val="1"/>
  </w:num>
  <w:num w:numId="13" w16cid:durableId="149299246">
    <w:abstractNumId w:val="24"/>
  </w:num>
  <w:num w:numId="14" w16cid:durableId="443304894">
    <w:abstractNumId w:val="12"/>
  </w:num>
  <w:num w:numId="15" w16cid:durableId="60445244">
    <w:abstractNumId w:val="5"/>
  </w:num>
  <w:num w:numId="16" w16cid:durableId="997809955">
    <w:abstractNumId w:val="22"/>
  </w:num>
  <w:num w:numId="17" w16cid:durableId="1073237653">
    <w:abstractNumId w:val="31"/>
  </w:num>
  <w:num w:numId="18" w16cid:durableId="1705014836">
    <w:abstractNumId w:val="23"/>
  </w:num>
  <w:num w:numId="19" w16cid:durableId="1866795789">
    <w:abstractNumId w:val="20"/>
  </w:num>
  <w:num w:numId="20" w16cid:durableId="1667518616">
    <w:abstractNumId w:val="0"/>
  </w:num>
  <w:num w:numId="21" w16cid:durableId="111168228">
    <w:abstractNumId w:val="28"/>
  </w:num>
  <w:num w:numId="22" w16cid:durableId="1903827655">
    <w:abstractNumId w:val="13"/>
  </w:num>
  <w:num w:numId="23" w16cid:durableId="554052466">
    <w:abstractNumId w:val="9"/>
  </w:num>
  <w:num w:numId="24" w16cid:durableId="449320343">
    <w:abstractNumId w:val="25"/>
  </w:num>
  <w:num w:numId="25" w16cid:durableId="453790020">
    <w:abstractNumId w:val="27"/>
  </w:num>
  <w:num w:numId="26" w16cid:durableId="1578511447">
    <w:abstractNumId w:val="26"/>
  </w:num>
  <w:num w:numId="27" w16cid:durableId="1139567526">
    <w:abstractNumId w:val="10"/>
  </w:num>
  <w:num w:numId="28" w16cid:durableId="510991644">
    <w:abstractNumId w:val="3"/>
  </w:num>
  <w:num w:numId="29" w16cid:durableId="1170292355">
    <w:abstractNumId w:val="15"/>
  </w:num>
  <w:num w:numId="30" w16cid:durableId="2113471094">
    <w:abstractNumId w:val="32"/>
  </w:num>
  <w:num w:numId="31" w16cid:durableId="66731689">
    <w:abstractNumId w:val="2"/>
  </w:num>
  <w:num w:numId="32" w16cid:durableId="83961686">
    <w:abstractNumId w:val="19"/>
  </w:num>
  <w:num w:numId="33" w16cid:durableId="1601066678">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min Rocha">
    <w15:presenceInfo w15:providerId="AD" w15:userId="S::J.Rocha@drk.de::976df84d-64c0-479b-b5e9-7be748d0094e"/>
  </w15:person>
  <w15:person w15:author="Lara Seidel">
    <w15:presenceInfo w15:providerId="AD" w15:userId="S::L.Seidel@drk.de::12a28eb7-bea1-4c8a-b4b0-ac0f5f2f2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83"/>
    <w:rsid w:val="00004DAD"/>
    <w:rsid w:val="0000621D"/>
    <w:rsid w:val="0001795C"/>
    <w:rsid w:val="00027E84"/>
    <w:rsid w:val="00053393"/>
    <w:rsid w:val="000606AA"/>
    <w:rsid w:val="000624CD"/>
    <w:rsid w:val="0006513A"/>
    <w:rsid w:val="0006580A"/>
    <w:rsid w:val="00082C7F"/>
    <w:rsid w:val="00085754"/>
    <w:rsid w:val="00086283"/>
    <w:rsid w:val="000923DD"/>
    <w:rsid w:val="00093990"/>
    <w:rsid w:val="000A3DED"/>
    <w:rsid w:val="000A6AB8"/>
    <w:rsid w:val="000A7005"/>
    <w:rsid w:val="000B773A"/>
    <w:rsid w:val="000C472E"/>
    <w:rsid w:val="000C7B42"/>
    <w:rsid w:val="000D134E"/>
    <w:rsid w:val="000E7030"/>
    <w:rsid w:val="000F56D0"/>
    <w:rsid w:val="000F63DD"/>
    <w:rsid w:val="00104AB6"/>
    <w:rsid w:val="00104DC5"/>
    <w:rsid w:val="00105DD2"/>
    <w:rsid w:val="00107FEF"/>
    <w:rsid w:val="00111714"/>
    <w:rsid w:val="00111C9E"/>
    <w:rsid w:val="00112DCF"/>
    <w:rsid w:val="00123337"/>
    <w:rsid w:val="00146148"/>
    <w:rsid w:val="001513AB"/>
    <w:rsid w:val="00161D48"/>
    <w:rsid w:val="0017365E"/>
    <w:rsid w:val="00186D3D"/>
    <w:rsid w:val="00187D1E"/>
    <w:rsid w:val="001A0708"/>
    <w:rsid w:val="001C1DAA"/>
    <w:rsid w:val="001C1FEC"/>
    <w:rsid w:val="001C4A8D"/>
    <w:rsid w:val="001D1991"/>
    <w:rsid w:val="001D76C1"/>
    <w:rsid w:val="001D7A46"/>
    <w:rsid w:val="001E4DA9"/>
    <w:rsid w:val="002064B1"/>
    <w:rsid w:val="00211599"/>
    <w:rsid w:val="0021371F"/>
    <w:rsid w:val="00224657"/>
    <w:rsid w:val="00231076"/>
    <w:rsid w:val="002406DE"/>
    <w:rsid w:val="00245D9A"/>
    <w:rsid w:val="00246FD2"/>
    <w:rsid w:val="00254132"/>
    <w:rsid w:val="00254DA5"/>
    <w:rsid w:val="002746EC"/>
    <w:rsid w:val="00293024"/>
    <w:rsid w:val="00296326"/>
    <w:rsid w:val="002A4C2D"/>
    <w:rsid w:val="002A7357"/>
    <w:rsid w:val="002B601C"/>
    <w:rsid w:val="002B7F35"/>
    <w:rsid w:val="002C223E"/>
    <w:rsid w:val="002C7EC9"/>
    <w:rsid w:val="002D5785"/>
    <w:rsid w:val="002F7EBF"/>
    <w:rsid w:val="00302741"/>
    <w:rsid w:val="0030291D"/>
    <w:rsid w:val="00303EF5"/>
    <w:rsid w:val="00306F1C"/>
    <w:rsid w:val="00314F3D"/>
    <w:rsid w:val="00326BE7"/>
    <w:rsid w:val="00330322"/>
    <w:rsid w:val="0033093C"/>
    <w:rsid w:val="00333A56"/>
    <w:rsid w:val="003362C1"/>
    <w:rsid w:val="00336F36"/>
    <w:rsid w:val="0033799C"/>
    <w:rsid w:val="00347B37"/>
    <w:rsid w:val="00352609"/>
    <w:rsid w:val="0036050F"/>
    <w:rsid w:val="003731B1"/>
    <w:rsid w:val="00375BFD"/>
    <w:rsid w:val="0037710A"/>
    <w:rsid w:val="003814DD"/>
    <w:rsid w:val="00381C35"/>
    <w:rsid w:val="003D0B31"/>
    <w:rsid w:val="003E19F9"/>
    <w:rsid w:val="003E29DD"/>
    <w:rsid w:val="003E46DF"/>
    <w:rsid w:val="003E70EC"/>
    <w:rsid w:val="003F354B"/>
    <w:rsid w:val="003F6613"/>
    <w:rsid w:val="003F75E4"/>
    <w:rsid w:val="00403B7B"/>
    <w:rsid w:val="00406703"/>
    <w:rsid w:val="00421373"/>
    <w:rsid w:val="004257D4"/>
    <w:rsid w:val="004259F0"/>
    <w:rsid w:val="00425BCB"/>
    <w:rsid w:val="00436C60"/>
    <w:rsid w:val="00436FC3"/>
    <w:rsid w:val="00443215"/>
    <w:rsid w:val="00444A83"/>
    <w:rsid w:val="00451359"/>
    <w:rsid w:val="0046638C"/>
    <w:rsid w:val="00466E6D"/>
    <w:rsid w:val="004B168D"/>
    <w:rsid w:val="004B4D2D"/>
    <w:rsid w:val="004B4DF3"/>
    <w:rsid w:val="004C36FD"/>
    <w:rsid w:val="004C6955"/>
    <w:rsid w:val="004C6DC4"/>
    <w:rsid w:val="004C7030"/>
    <w:rsid w:val="004D4993"/>
    <w:rsid w:val="004E231C"/>
    <w:rsid w:val="004E71C9"/>
    <w:rsid w:val="004F141D"/>
    <w:rsid w:val="004F79AF"/>
    <w:rsid w:val="005169CC"/>
    <w:rsid w:val="00521EB3"/>
    <w:rsid w:val="00525DC4"/>
    <w:rsid w:val="00553B53"/>
    <w:rsid w:val="00557659"/>
    <w:rsid w:val="00574F2C"/>
    <w:rsid w:val="00581686"/>
    <w:rsid w:val="00595CD1"/>
    <w:rsid w:val="0059741A"/>
    <w:rsid w:val="005C479E"/>
    <w:rsid w:val="005C4EC8"/>
    <w:rsid w:val="005C6C42"/>
    <w:rsid w:val="005C725A"/>
    <w:rsid w:val="005D20B3"/>
    <w:rsid w:val="005D2147"/>
    <w:rsid w:val="005D76CA"/>
    <w:rsid w:val="005E053E"/>
    <w:rsid w:val="005E1695"/>
    <w:rsid w:val="005E54E1"/>
    <w:rsid w:val="005E63D7"/>
    <w:rsid w:val="00601B85"/>
    <w:rsid w:val="006037E3"/>
    <w:rsid w:val="00605DD1"/>
    <w:rsid w:val="006109F5"/>
    <w:rsid w:val="00613DD7"/>
    <w:rsid w:val="006177A0"/>
    <w:rsid w:val="0062223A"/>
    <w:rsid w:val="0062743A"/>
    <w:rsid w:val="00644091"/>
    <w:rsid w:val="00644EEF"/>
    <w:rsid w:val="006477FF"/>
    <w:rsid w:val="00647E9D"/>
    <w:rsid w:val="00653EAE"/>
    <w:rsid w:val="006577D2"/>
    <w:rsid w:val="006612CF"/>
    <w:rsid w:val="006A6D11"/>
    <w:rsid w:val="006B531F"/>
    <w:rsid w:val="006B538A"/>
    <w:rsid w:val="006C12BE"/>
    <w:rsid w:val="006C281B"/>
    <w:rsid w:val="006C353D"/>
    <w:rsid w:val="006C6043"/>
    <w:rsid w:val="006D2B02"/>
    <w:rsid w:val="006D3A76"/>
    <w:rsid w:val="006D4125"/>
    <w:rsid w:val="006E41B2"/>
    <w:rsid w:val="006F18B6"/>
    <w:rsid w:val="006F2D07"/>
    <w:rsid w:val="006F4A10"/>
    <w:rsid w:val="007035BA"/>
    <w:rsid w:val="00722230"/>
    <w:rsid w:val="00722FC6"/>
    <w:rsid w:val="00723BDB"/>
    <w:rsid w:val="007269FD"/>
    <w:rsid w:val="007274D3"/>
    <w:rsid w:val="00735351"/>
    <w:rsid w:val="00735C49"/>
    <w:rsid w:val="00740298"/>
    <w:rsid w:val="007551B3"/>
    <w:rsid w:val="007606F0"/>
    <w:rsid w:val="007619B2"/>
    <w:rsid w:val="0076212E"/>
    <w:rsid w:val="00773B16"/>
    <w:rsid w:val="0077474B"/>
    <w:rsid w:val="00774C00"/>
    <w:rsid w:val="00780E45"/>
    <w:rsid w:val="00784769"/>
    <w:rsid w:val="007A700E"/>
    <w:rsid w:val="007C32CF"/>
    <w:rsid w:val="007C675D"/>
    <w:rsid w:val="007C7DA3"/>
    <w:rsid w:val="007D009A"/>
    <w:rsid w:val="007D7048"/>
    <w:rsid w:val="007D7DFE"/>
    <w:rsid w:val="007F60ED"/>
    <w:rsid w:val="00805DE9"/>
    <w:rsid w:val="00811195"/>
    <w:rsid w:val="00814DA2"/>
    <w:rsid w:val="00815785"/>
    <w:rsid w:val="00825463"/>
    <w:rsid w:val="008300F6"/>
    <w:rsid w:val="008324B9"/>
    <w:rsid w:val="00835988"/>
    <w:rsid w:val="00837C7D"/>
    <w:rsid w:val="00840530"/>
    <w:rsid w:val="00866FB9"/>
    <w:rsid w:val="00877B55"/>
    <w:rsid w:val="0088095F"/>
    <w:rsid w:val="00883BF5"/>
    <w:rsid w:val="00887871"/>
    <w:rsid w:val="008921EB"/>
    <w:rsid w:val="008A51CC"/>
    <w:rsid w:val="008B1D2C"/>
    <w:rsid w:val="008B4726"/>
    <w:rsid w:val="008C05BD"/>
    <w:rsid w:val="008C5228"/>
    <w:rsid w:val="008C635F"/>
    <w:rsid w:val="008E2702"/>
    <w:rsid w:val="008E54D2"/>
    <w:rsid w:val="00904588"/>
    <w:rsid w:val="00910892"/>
    <w:rsid w:val="00914B6E"/>
    <w:rsid w:val="00915D5B"/>
    <w:rsid w:val="00925061"/>
    <w:rsid w:val="00934D12"/>
    <w:rsid w:val="00934DAA"/>
    <w:rsid w:val="00946EE6"/>
    <w:rsid w:val="00950543"/>
    <w:rsid w:val="00955A1C"/>
    <w:rsid w:val="00960F0F"/>
    <w:rsid w:val="009663F6"/>
    <w:rsid w:val="0097098A"/>
    <w:rsid w:val="009741D2"/>
    <w:rsid w:val="00982F4E"/>
    <w:rsid w:val="00991DDE"/>
    <w:rsid w:val="00993900"/>
    <w:rsid w:val="0099405A"/>
    <w:rsid w:val="009C67D5"/>
    <w:rsid w:val="009E20D1"/>
    <w:rsid w:val="009E7BF0"/>
    <w:rsid w:val="00A023F7"/>
    <w:rsid w:val="00A34201"/>
    <w:rsid w:val="00A346E2"/>
    <w:rsid w:val="00A44FAA"/>
    <w:rsid w:val="00A52EC9"/>
    <w:rsid w:val="00A64E52"/>
    <w:rsid w:val="00A705D7"/>
    <w:rsid w:val="00A72923"/>
    <w:rsid w:val="00A75A6D"/>
    <w:rsid w:val="00A81193"/>
    <w:rsid w:val="00A8136B"/>
    <w:rsid w:val="00A82D1E"/>
    <w:rsid w:val="00A84B6B"/>
    <w:rsid w:val="00A87E87"/>
    <w:rsid w:val="00A927F3"/>
    <w:rsid w:val="00A9781F"/>
    <w:rsid w:val="00AA4B13"/>
    <w:rsid w:val="00AA6EE4"/>
    <w:rsid w:val="00AB1B67"/>
    <w:rsid w:val="00AB21FD"/>
    <w:rsid w:val="00AC220A"/>
    <w:rsid w:val="00AC3CE0"/>
    <w:rsid w:val="00AC737C"/>
    <w:rsid w:val="00AD3C25"/>
    <w:rsid w:val="00AD621A"/>
    <w:rsid w:val="00AF6F1E"/>
    <w:rsid w:val="00AF6FDF"/>
    <w:rsid w:val="00B03142"/>
    <w:rsid w:val="00B10E7F"/>
    <w:rsid w:val="00B22686"/>
    <w:rsid w:val="00B23477"/>
    <w:rsid w:val="00B2595F"/>
    <w:rsid w:val="00B419E2"/>
    <w:rsid w:val="00B477B2"/>
    <w:rsid w:val="00B477EA"/>
    <w:rsid w:val="00B546BA"/>
    <w:rsid w:val="00B54856"/>
    <w:rsid w:val="00B606C3"/>
    <w:rsid w:val="00B77321"/>
    <w:rsid w:val="00B82CC5"/>
    <w:rsid w:val="00B842E6"/>
    <w:rsid w:val="00BA312C"/>
    <w:rsid w:val="00BA6EE9"/>
    <w:rsid w:val="00BB307F"/>
    <w:rsid w:val="00BD5398"/>
    <w:rsid w:val="00BE0147"/>
    <w:rsid w:val="00BE1F7D"/>
    <w:rsid w:val="00BE5712"/>
    <w:rsid w:val="00BE5B49"/>
    <w:rsid w:val="00BE7ADF"/>
    <w:rsid w:val="00C10FF9"/>
    <w:rsid w:val="00C150BE"/>
    <w:rsid w:val="00C22A3A"/>
    <w:rsid w:val="00C23D95"/>
    <w:rsid w:val="00C337DE"/>
    <w:rsid w:val="00C34654"/>
    <w:rsid w:val="00C51A09"/>
    <w:rsid w:val="00C51C92"/>
    <w:rsid w:val="00C71BF5"/>
    <w:rsid w:val="00C76C6F"/>
    <w:rsid w:val="00C77515"/>
    <w:rsid w:val="00C94E7F"/>
    <w:rsid w:val="00CA00EB"/>
    <w:rsid w:val="00CA7EA9"/>
    <w:rsid w:val="00CE169B"/>
    <w:rsid w:val="00CF1E10"/>
    <w:rsid w:val="00CF3310"/>
    <w:rsid w:val="00D06C00"/>
    <w:rsid w:val="00D300E1"/>
    <w:rsid w:val="00D37E78"/>
    <w:rsid w:val="00D404DB"/>
    <w:rsid w:val="00D52637"/>
    <w:rsid w:val="00D62E09"/>
    <w:rsid w:val="00D73096"/>
    <w:rsid w:val="00D7421C"/>
    <w:rsid w:val="00D74CE9"/>
    <w:rsid w:val="00D766AD"/>
    <w:rsid w:val="00DA5C28"/>
    <w:rsid w:val="00DA6B1F"/>
    <w:rsid w:val="00DB325C"/>
    <w:rsid w:val="00DC0B07"/>
    <w:rsid w:val="00DC0BFB"/>
    <w:rsid w:val="00DC0CD9"/>
    <w:rsid w:val="00DC1DFF"/>
    <w:rsid w:val="00DC3B21"/>
    <w:rsid w:val="00DC7211"/>
    <w:rsid w:val="00DE1056"/>
    <w:rsid w:val="00DE23DE"/>
    <w:rsid w:val="00E01C1D"/>
    <w:rsid w:val="00E04271"/>
    <w:rsid w:val="00E07299"/>
    <w:rsid w:val="00E106D3"/>
    <w:rsid w:val="00E13D2B"/>
    <w:rsid w:val="00E14BC1"/>
    <w:rsid w:val="00E31253"/>
    <w:rsid w:val="00E327DF"/>
    <w:rsid w:val="00E331FD"/>
    <w:rsid w:val="00E37A91"/>
    <w:rsid w:val="00E51BB3"/>
    <w:rsid w:val="00E53534"/>
    <w:rsid w:val="00E62E8D"/>
    <w:rsid w:val="00E7074C"/>
    <w:rsid w:val="00E745AC"/>
    <w:rsid w:val="00E7539B"/>
    <w:rsid w:val="00E90C7A"/>
    <w:rsid w:val="00EB192E"/>
    <w:rsid w:val="00EB4787"/>
    <w:rsid w:val="00EC261B"/>
    <w:rsid w:val="00EC37EB"/>
    <w:rsid w:val="00EE60A5"/>
    <w:rsid w:val="00EF4647"/>
    <w:rsid w:val="00F11F90"/>
    <w:rsid w:val="00F156E1"/>
    <w:rsid w:val="00F453AF"/>
    <w:rsid w:val="00F47390"/>
    <w:rsid w:val="00F4DE31"/>
    <w:rsid w:val="00F57AC2"/>
    <w:rsid w:val="00F6DA52"/>
    <w:rsid w:val="00F72AC8"/>
    <w:rsid w:val="00F83FCC"/>
    <w:rsid w:val="00F95941"/>
    <w:rsid w:val="00FA1C40"/>
    <w:rsid w:val="00FA2057"/>
    <w:rsid w:val="00FA2B6A"/>
    <w:rsid w:val="00FA5269"/>
    <w:rsid w:val="00FA7FEE"/>
    <w:rsid w:val="00FB0BD8"/>
    <w:rsid w:val="00FB3492"/>
    <w:rsid w:val="00FB4F06"/>
    <w:rsid w:val="00FB78AD"/>
    <w:rsid w:val="00FC1110"/>
    <w:rsid w:val="00FC6BAA"/>
    <w:rsid w:val="00FC6CD1"/>
    <w:rsid w:val="00FD12F0"/>
    <w:rsid w:val="00FE18F0"/>
    <w:rsid w:val="00FE7786"/>
    <w:rsid w:val="00FF561D"/>
    <w:rsid w:val="00FF6F9A"/>
    <w:rsid w:val="0149DC3D"/>
    <w:rsid w:val="015645C2"/>
    <w:rsid w:val="01937477"/>
    <w:rsid w:val="026F97C6"/>
    <w:rsid w:val="02972BB8"/>
    <w:rsid w:val="029E2E31"/>
    <w:rsid w:val="038E4816"/>
    <w:rsid w:val="05705729"/>
    <w:rsid w:val="05E30E63"/>
    <w:rsid w:val="06D9BD74"/>
    <w:rsid w:val="071039BF"/>
    <w:rsid w:val="07A79EF7"/>
    <w:rsid w:val="0866AC1F"/>
    <w:rsid w:val="08FBD48A"/>
    <w:rsid w:val="0A48B9AD"/>
    <w:rsid w:val="0A6AF843"/>
    <w:rsid w:val="0A88EEE9"/>
    <w:rsid w:val="0B0A343B"/>
    <w:rsid w:val="0B0CC1D0"/>
    <w:rsid w:val="0B599727"/>
    <w:rsid w:val="0C29E9F0"/>
    <w:rsid w:val="0C612721"/>
    <w:rsid w:val="0C7F8CD7"/>
    <w:rsid w:val="0CEE8A73"/>
    <w:rsid w:val="0D7EF750"/>
    <w:rsid w:val="0D841387"/>
    <w:rsid w:val="0D96F3C9"/>
    <w:rsid w:val="0DE425C1"/>
    <w:rsid w:val="0E28A6F8"/>
    <w:rsid w:val="0EB523F6"/>
    <w:rsid w:val="0EFF2161"/>
    <w:rsid w:val="1012DACC"/>
    <w:rsid w:val="11CB802F"/>
    <w:rsid w:val="11D848BA"/>
    <w:rsid w:val="11E98C24"/>
    <w:rsid w:val="12000637"/>
    <w:rsid w:val="13B6F518"/>
    <w:rsid w:val="1461D59A"/>
    <w:rsid w:val="14BCD104"/>
    <w:rsid w:val="14D41DFB"/>
    <w:rsid w:val="14D9DD75"/>
    <w:rsid w:val="1560EF46"/>
    <w:rsid w:val="15FC680F"/>
    <w:rsid w:val="1620CD12"/>
    <w:rsid w:val="1661F307"/>
    <w:rsid w:val="1665F336"/>
    <w:rsid w:val="170819A9"/>
    <w:rsid w:val="187C55FA"/>
    <w:rsid w:val="18A493B7"/>
    <w:rsid w:val="18CF5C94"/>
    <w:rsid w:val="1913D551"/>
    <w:rsid w:val="1924C177"/>
    <w:rsid w:val="1A114DAC"/>
    <w:rsid w:val="1A9DDF48"/>
    <w:rsid w:val="1AB12999"/>
    <w:rsid w:val="1B24E472"/>
    <w:rsid w:val="1C3D9927"/>
    <w:rsid w:val="1C887854"/>
    <w:rsid w:val="1CFF3CA3"/>
    <w:rsid w:val="1E04F2A8"/>
    <w:rsid w:val="1E9437C7"/>
    <w:rsid w:val="1F7353F5"/>
    <w:rsid w:val="1FBDFF84"/>
    <w:rsid w:val="1FE49553"/>
    <w:rsid w:val="216CE0F3"/>
    <w:rsid w:val="21B26485"/>
    <w:rsid w:val="2300E1C3"/>
    <w:rsid w:val="23AE47B9"/>
    <w:rsid w:val="23B462C1"/>
    <w:rsid w:val="241583DE"/>
    <w:rsid w:val="24AFEEB5"/>
    <w:rsid w:val="2512C389"/>
    <w:rsid w:val="25F9419D"/>
    <w:rsid w:val="25FA130E"/>
    <w:rsid w:val="260D376E"/>
    <w:rsid w:val="269F9203"/>
    <w:rsid w:val="28C74E6C"/>
    <w:rsid w:val="29131470"/>
    <w:rsid w:val="291A42DE"/>
    <w:rsid w:val="291E59ED"/>
    <w:rsid w:val="2975D25B"/>
    <w:rsid w:val="29DE4DC1"/>
    <w:rsid w:val="2A45A1AA"/>
    <w:rsid w:val="2A8E0D38"/>
    <w:rsid w:val="2B571E62"/>
    <w:rsid w:val="2B65E6C1"/>
    <w:rsid w:val="2BDE12E4"/>
    <w:rsid w:val="2BDED32F"/>
    <w:rsid w:val="2BE9BE9B"/>
    <w:rsid w:val="2C048E66"/>
    <w:rsid w:val="2C695492"/>
    <w:rsid w:val="2D0E0801"/>
    <w:rsid w:val="2D6E6451"/>
    <w:rsid w:val="2DAEA43F"/>
    <w:rsid w:val="2EA39FC7"/>
    <w:rsid w:val="2EB51C64"/>
    <w:rsid w:val="2FA1C8A6"/>
    <w:rsid w:val="2FE0AE19"/>
    <w:rsid w:val="3026CD4E"/>
    <w:rsid w:val="3029E2B1"/>
    <w:rsid w:val="3053E52B"/>
    <w:rsid w:val="31490441"/>
    <w:rsid w:val="31F7405A"/>
    <w:rsid w:val="3257B67A"/>
    <w:rsid w:val="32BF6DB9"/>
    <w:rsid w:val="3406444D"/>
    <w:rsid w:val="340678ED"/>
    <w:rsid w:val="340B90F1"/>
    <w:rsid w:val="342B4E18"/>
    <w:rsid w:val="343150EB"/>
    <w:rsid w:val="34D85E28"/>
    <w:rsid w:val="34F3B9B9"/>
    <w:rsid w:val="34F574DE"/>
    <w:rsid w:val="34F8A7C9"/>
    <w:rsid w:val="35733DA9"/>
    <w:rsid w:val="358720AC"/>
    <w:rsid w:val="35C7DF05"/>
    <w:rsid w:val="35D6B87B"/>
    <w:rsid w:val="370247E3"/>
    <w:rsid w:val="37ABC0C5"/>
    <w:rsid w:val="37B6C59F"/>
    <w:rsid w:val="3821DAFD"/>
    <w:rsid w:val="38903270"/>
    <w:rsid w:val="38F4DEF7"/>
    <w:rsid w:val="3961FD7E"/>
    <w:rsid w:val="3B59368A"/>
    <w:rsid w:val="3BA3EADA"/>
    <w:rsid w:val="3C01D104"/>
    <w:rsid w:val="3C112CC2"/>
    <w:rsid w:val="3C2F5A85"/>
    <w:rsid w:val="3C37A089"/>
    <w:rsid w:val="3C499A3E"/>
    <w:rsid w:val="3CB362DA"/>
    <w:rsid w:val="3CB85BD7"/>
    <w:rsid w:val="3D8B0638"/>
    <w:rsid w:val="3DC8DCA4"/>
    <w:rsid w:val="3E948D65"/>
    <w:rsid w:val="3FAB0D93"/>
    <w:rsid w:val="3FB8B1E3"/>
    <w:rsid w:val="40531B01"/>
    <w:rsid w:val="40B8DDC1"/>
    <w:rsid w:val="40C247DF"/>
    <w:rsid w:val="41D8E659"/>
    <w:rsid w:val="429A3827"/>
    <w:rsid w:val="42A9A354"/>
    <w:rsid w:val="42C2814F"/>
    <w:rsid w:val="4342317E"/>
    <w:rsid w:val="436F8287"/>
    <w:rsid w:val="4400C797"/>
    <w:rsid w:val="440D4154"/>
    <w:rsid w:val="44192FBD"/>
    <w:rsid w:val="45222849"/>
    <w:rsid w:val="45475D28"/>
    <w:rsid w:val="45B00C8B"/>
    <w:rsid w:val="462262CC"/>
    <w:rsid w:val="46CFE543"/>
    <w:rsid w:val="470D363A"/>
    <w:rsid w:val="47D0798A"/>
    <w:rsid w:val="47DECEDE"/>
    <w:rsid w:val="49C11DD9"/>
    <w:rsid w:val="49F03657"/>
    <w:rsid w:val="4B695C35"/>
    <w:rsid w:val="4B95D314"/>
    <w:rsid w:val="4CA891AB"/>
    <w:rsid w:val="4D1689B1"/>
    <w:rsid w:val="4D9E3AFD"/>
    <w:rsid w:val="4DED431F"/>
    <w:rsid w:val="4E0828D0"/>
    <w:rsid w:val="4E277167"/>
    <w:rsid w:val="4E3FF76E"/>
    <w:rsid w:val="4EB2DFD8"/>
    <w:rsid w:val="4ECAC6F4"/>
    <w:rsid w:val="4F033674"/>
    <w:rsid w:val="505D6585"/>
    <w:rsid w:val="506C5AC2"/>
    <w:rsid w:val="5089E8D5"/>
    <w:rsid w:val="50E5CE51"/>
    <w:rsid w:val="5235DA9F"/>
    <w:rsid w:val="523975B7"/>
    <w:rsid w:val="533E14A3"/>
    <w:rsid w:val="53432732"/>
    <w:rsid w:val="53B643AD"/>
    <w:rsid w:val="5577301B"/>
    <w:rsid w:val="57254FCC"/>
    <w:rsid w:val="57678E62"/>
    <w:rsid w:val="57690A25"/>
    <w:rsid w:val="57D6570C"/>
    <w:rsid w:val="57F0349D"/>
    <w:rsid w:val="58E4327F"/>
    <w:rsid w:val="58E5ABD1"/>
    <w:rsid w:val="58F7E5D4"/>
    <w:rsid w:val="5928CFCE"/>
    <w:rsid w:val="5943EACE"/>
    <w:rsid w:val="59A837CA"/>
    <w:rsid w:val="5A454FA1"/>
    <w:rsid w:val="5AA05090"/>
    <w:rsid w:val="5B248B02"/>
    <w:rsid w:val="5B7B1009"/>
    <w:rsid w:val="5BE01FA5"/>
    <w:rsid w:val="5BE78618"/>
    <w:rsid w:val="5C456812"/>
    <w:rsid w:val="5D49F2A4"/>
    <w:rsid w:val="5D7DF5B7"/>
    <w:rsid w:val="5DC57F19"/>
    <w:rsid w:val="5E5BAA3C"/>
    <w:rsid w:val="5E5CECB6"/>
    <w:rsid w:val="5E986C19"/>
    <w:rsid w:val="5F0929B7"/>
    <w:rsid w:val="5F1D6678"/>
    <w:rsid w:val="5F1F38FF"/>
    <w:rsid w:val="5F43CBFA"/>
    <w:rsid w:val="5F507DF4"/>
    <w:rsid w:val="601A0ADC"/>
    <w:rsid w:val="60A779AE"/>
    <w:rsid w:val="61001735"/>
    <w:rsid w:val="611A5E9D"/>
    <w:rsid w:val="6215DA0E"/>
    <w:rsid w:val="6311B920"/>
    <w:rsid w:val="639A7190"/>
    <w:rsid w:val="643FE911"/>
    <w:rsid w:val="64B146BF"/>
    <w:rsid w:val="650D3D64"/>
    <w:rsid w:val="651B2D9F"/>
    <w:rsid w:val="652896E5"/>
    <w:rsid w:val="654D7FFF"/>
    <w:rsid w:val="655FE317"/>
    <w:rsid w:val="65817279"/>
    <w:rsid w:val="659CD2BF"/>
    <w:rsid w:val="65EB1502"/>
    <w:rsid w:val="662054EC"/>
    <w:rsid w:val="662D94AF"/>
    <w:rsid w:val="66CE157D"/>
    <w:rsid w:val="66FD7921"/>
    <w:rsid w:val="674B8057"/>
    <w:rsid w:val="6842E7C7"/>
    <w:rsid w:val="68CB04F9"/>
    <w:rsid w:val="690C43C5"/>
    <w:rsid w:val="691EB190"/>
    <w:rsid w:val="699CA3E9"/>
    <w:rsid w:val="69AF2974"/>
    <w:rsid w:val="6C02E2E5"/>
    <w:rsid w:val="6C323F91"/>
    <w:rsid w:val="6C687E61"/>
    <w:rsid w:val="6C7A8849"/>
    <w:rsid w:val="6C97592F"/>
    <w:rsid w:val="6CAD3F37"/>
    <w:rsid w:val="6D721B1C"/>
    <w:rsid w:val="6DD38779"/>
    <w:rsid w:val="6DE2C93F"/>
    <w:rsid w:val="6E4634F1"/>
    <w:rsid w:val="6EE92260"/>
    <w:rsid w:val="6F7333BF"/>
    <w:rsid w:val="70BD1C46"/>
    <w:rsid w:val="70D1B27D"/>
    <w:rsid w:val="71159C6D"/>
    <w:rsid w:val="712FB160"/>
    <w:rsid w:val="722B471C"/>
    <w:rsid w:val="72B64C70"/>
    <w:rsid w:val="72D209AC"/>
    <w:rsid w:val="733F015E"/>
    <w:rsid w:val="73691374"/>
    <w:rsid w:val="73D0E4DF"/>
    <w:rsid w:val="7547018C"/>
    <w:rsid w:val="759A220C"/>
    <w:rsid w:val="7604E23F"/>
    <w:rsid w:val="76473B4D"/>
    <w:rsid w:val="76EDB698"/>
    <w:rsid w:val="77123A2C"/>
    <w:rsid w:val="78856D11"/>
    <w:rsid w:val="79D83343"/>
    <w:rsid w:val="7A20A422"/>
    <w:rsid w:val="7ADBE92B"/>
    <w:rsid w:val="7ADF9BDA"/>
    <w:rsid w:val="7C10ADB5"/>
    <w:rsid w:val="7C18EF0C"/>
    <w:rsid w:val="7CC2E07E"/>
    <w:rsid w:val="7CCD3472"/>
    <w:rsid w:val="7E225001"/>
    <w:rsid w:val="7F320C5B"/>
    <w:rsid w:val="7FE1B1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98836"/>
  <w15:chartTrackingRefBased/>
  <w15:docId w15:val="{17D1C056-0809-480D-9768-538AB187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83"/>
  </w:style>
  <w:style w:type="paragraph" w:styleId="Heading1">
    <w:name w:val="heading 1"/>
    <w:basedOn w:val="Normal"/>
    <w:next w:val="Normal"/>
    <w:link w:val="Heading1Char"/>
    <w:uiPriority w:val="9"/>
    <w:qFormat/>
    <w:rsid w:val="00574F2C"/>
    <w:pPr>
      <w:keepNext/>
      <w:keepLines/>
      <w:spacing w:before="240" w:after="0"/>
      <w:outlineLvl w:val="0"/>
    </w:pPr>
    <w:rPr>
      <w:rFonts w:asciiTheme="majorHAnsi" w:eastAsiaTheme="majorEastAsia" w:hAnsiTheme="majorHAnsi" w:cstheme="majorBidi"/>
      <w:color w:val="EE8A69" w:themeColor="accent1" w:themeShade="BF"/>
      <w:sz w:val="32"/>
      <w:szCs w:val="32"/>
    </w:rPr>
  </w:style>
  <w:style w:type="paragraph" w:styleId="Heading3">
    <w:name w:val="heading 3"/>
    <w:basedOn w:val="Normal"/>
    <w:link w:val="Heading3Char"/>
    <w:uiPriority w:val="9"/>
    <w:qFormat/>
    <w:rsid w:val="0008628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283"/>
    <w:rPr>
      <w:rFonts w:ascii="Times New Roman" w:eastAsia="Times New Roman" w:hAnsi="Times New Roman" w:cs="Times New Roman"/>
      <w:b/>
      <w:bCs/>
      <w:sz w:val="27"/>
      <w:szCs w:val="27"/>
      <w:lang w:eastAsia="de-DE"/>
    </w:rPr>
  </w:style>
  <w:style w:type="paragraph" w:styleId="Header">
    <w:name w:val="header"/>
    <w:basedOn w:val="Normal"/>
    <w:link w:val="HeaderChar"/>
    <w:uiPriority w:val="99"/>
    <w:unhideWhenUsed/>
    <w:rsid w:val="00086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6283"/>
  </w:style>
  <w:style w:type="paragraph" w:styleId="Footer">
    <w:name w:val="footer"/>
    <w:basedOn w:val="Normal"/>
    <w:link w:val="FooterChar"/>
    <w:uiPriority w:val="99"/>
    <w:unhideWhenUsed/>
    <w:rsid w:val="00086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6283"/>
  </w:style>
  <w:style w:type="paragraph" w:styleId="ListParagraph">
    <w:name w:val="List Paragraph"/>
    <w:basedOn w:val="Normal"/>
    <w:uiPriority w:val="34"/>
    <w:qFormat/>
    <w:rsid w:val="00086283"/>
    <w:pPr>
      <w:ind w:left="720"/>
      <w:contextualSpacing/>
    </w:pPr>
  </w:style>
  <w:style w:type="paragraph" w:customStyle="1" w:styleId="Textbody">
    <w:name w:val="Text body"/>
    <w:basedOn w:val="Normal"/>
    <w:rsid w:val="00086283"/>
    <w:pPr>
      <w:suppressAutoHyphens/>
      <w:autoSpaceDN w:val="0"/>
      <w:spacing w:after="120" w:line="240" w:lineRule="auto"/>
      <w:textAlignment w:val="baseline"/>
    </w:pPr>
    <w:rPr>
      <w:rFonts w:ascii="Times New Roman" w:eastAsia="Times New Roman" w:hAnsi="Times New Roman" w:cs="Times New Roman"/>
      <w:kern w:val="3"/>
      <w:sz w:val="20"/>
      <w:szCs w:val="20"/>
      <w:lang w:eastAsia="zh-CN" w:bidi="hi-IN"/>
    </w:rPr>
  </w:style>
  <w:style w:type="paragraph" w:styleId="FootnoteText">
    <w:name w:val="footnote text"/>
    <w:basedOn w:val="Normal"/>
    <w:link w:val="FootnoteTextChar"/>
    <w:uiPriority w:val="99"/>
    <w:semiHidden/>
    <w:unhideWhenUsed/>
    <w:rsid w:val="0008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283"/>
    <w:rPr>
      <w:sz w:val="20"/>
      <w:szCs w:val="20"/>
    </w:rPr>
  </w:style>
  <w:style w:type="character" w:styleId="FootnoteReference">
    <w:name w:val="footnote reference"/>
    <w:basedOn w:val="DefaultParagraphFont"/>
    <w:uiPriority w:val="99"/>
    <w:semiHidden/>
    <w:unhideWhenUsed/>
    <w:rsid w:val="00086283"/>
    <w:rPr>
      <w:vertAlign w:val="superscript"/>
    </w:rPr>
  </w:style>
  <w:style w:type="character" w:styleId="Hyperlink">
    <w:name w:val="Hyperlink"/>
    <w:basedOn w:val="DefaultParagraphFont"/>
    <w:uiPriority w:val="99"/>
    <w:unhideWhenUsed/>
    <w:rsid w:val="006B531F"/>
    <w:rPr>
      <w:color w:val="000000" w:themeColor="hyperlink"/>
      <w:u w:val="single"/>
    </w:rPr>
  </w:style>
  <w:style w:type="character" w:styleId="UnresolvedMention">
    <w:name w:val="Unresolved Mention"/>
    <w:basedOn w:val="DefaultParagraphFont"/>
    <w:uiPriority w:val="99"/>
    <w:unhideWhenUsed/>
    <w:rsid w:val="006B531F"/>
    <w:rPr>
      <w:color w:val="605E5C"/>
      <w:shd w:val="clear" w:color="auto" w:fill="E1DFDD"/>
    </w:rPr>
  </w:style>
  <w:style w:type="paragraph" w:customStyle="1" w:styleId="Adressentext">
    <w:name w:val="Adressentext"/>
    <w:basedOn w:val="Normal"/>
    <w:rsid w:val="00303EF5"/>
    <w:pPr>
      <w:spacing w:after="0" w:line="200" w:lineRule="exact"/>
      <w:jc w:val="both"/>
    </w:pPr>
    <w:rPr>
      <w:rFonts w:ascii="Arial" w:eastAsia="Times New Roman" w:hAnsi="Arial" w:cs="Times New Roman"/>
      <w:sz w:val="16"/>
      <w:szCs w:val="20"/>
      <w:lang w:eastAsia="de-DE"/>
    </w:rPr>
  </w:style>
  <w:style w:type="character" w:styleId="Strong">
    <w:name w:val="Strong"/>
    <w:basedOn w:val="DefaultParagraphFont"/>
    <w:uiPriority w:val="22"/>
    <w:qFormat/>
    <w:rsid w:val="00C77515"/>
    <w:rPr>
      <w:b/>
      <w:bCs/>
    </w:rPr>
  </w:style>
  <w:style w:type="paragraph" w:styleId="NormalWeb">
    <w:name w:val="Normal (Web)"/>
    <w:basedOn w:val="Normal"/>
    <w:uiPriority w:val="99"/>
    <w:semiHidden/>
    <w:unhideWhenUsed/>
    <w:rsid w:val="00A84B6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PlainText">
    <w:name w:val="Plain Text"/>
    <w:basedOn w:val="Normal"/>
    <w:link w:val="PlainTextChar"/>
    <w:uiPriority w:val="99"/>
    <w:unhideWhenUsed/>
    <w:rsid w:val="008E2702"/>
    <w:pPr>
      <w:spacing w:after="0" w:line="240" w:lineRule="auto"/>
    </w:pPr>
    <w:rPr>
      <w:rFonts w:ascii="Calibri" w:eastAsia="Times New Roman" w:hAnsi="Calibri" w:cs="Calibri"/>
      <w:szCs w:val="21"/>
      <w:lang w:eastAsia="de-DE"/>
    </w:rPr>
  </w:style>
  <w:style w:type="character" w:customStyle="1" w:styleId="PlainTextChar">
    <w:name w:val="Plain Text Char"/>
    <w:basedOn w:val="DefaultParagraphFont"/>
    <w:link w:val="PlainText"/>
    <w:uiPriority w:val="99"/>
    <w:rsid w:val="008E2702"/>
    <w:rPr>
      <w:rFonts w:ascii="Calibri" w:eastAsia="Times New Roman" w:hAnsi="Calibri" w:cs="Calibri"/>
      <w:szCs w:val="21"/>
      <w:lang w:eastAsia="de-D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606F0"/>
    <w:rPr>
      <w:sz w:val="16"/>
      <w:szCs w:val="16"/>
    </w:rPr>
  </w:style>
  <w:style w:type="paragraph" w:styleId="CommentText">
    <w:name w:val="annotation text"/>
    <w:basedOn w:val="Normal"/>
    <w:link w:val="CommentTextChar"/>
    <w:uiPriority w:val="99"/>
    <w:unhideWhenUsed/>
    <w:rsid w:val="007606F0"/>
    <w:pPr>
      <w:spacing w:line="240" w:lineRule="auto"/>
    </w:pPr>
    <w:rPr>
      <w:sz w:val="20"/>
      <w:szCs w:val="20"/>
    </w:rPr>
  </w:style>
  <w:style w:type="character" w:customStyle="1" w:styleId="CommentTextChar">
    <w:name w:val="Comment Text Char"/>
    <w:basedOn w:val="DefaultParagraphFont"/>
    <w:link w:val="CommentText"/>
    <w:uiPriority w:val="99"/>
    <w:rsid w:val="007606F0"/>
    <w:rPr>
      <w:sz w:val="20"/>
      <w:szCs w:val="20"/>
    </w:rPr>
  </w:style>
  <w:style w:type="paragraph" w:styleId="CommentSubject">
    <w:name w:val="annotation subject"/>
    <w:basedOn w:val="CommentText"/>
    <w:next w:val="CommentText"/>
    <w:link w:val="CommentSubjectChar"/>
    <w:uiPriority w:val="99"/>
    <w:semiHidden/>
    <w:unhideWhenUsed/>
    <w:rsid w:val="007606F0"/>
    <w:rPr>
      <w:b/>
      <w:bCs/>
    </w:rPr>
  </w:style>
  <w:style w:type="character" w:customStyle="1" w:styleId="CommentSubjectChar">
    <w:name w:val="Comment Subject Char"/>
    <w:basedOn w:val="CommentTextChar"/>
    <w:link w:val="CommentSubject"/>
    <w:uiPriority w:val="99"/>
    <w:semiHidden/>
    <w:rsid w:val="007606F0"/>
    <w:rPr>
      <w:b/>
      <w:bCs/>
      <w:sz w:val="20"/>
      <w:szCs w:val="20"/>
    </w:rPr>
  </w:style>
  <w:style w:type="paragraph" w:styleId="BalloonText">
    <w:name w:val="Balloon Text"/>
    <w:basedOn w:val="Normal"/>
    <w:link w:val="BalloonTextChar"/>
    <w:uiPriority w:val="99"/>
    <w:semiHidden/>
    <w:unhideWhenUsed/>
    <w:rsid w:val="0076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6F0"/>
    <w:rPr>
      <w:rFonts w:ascii="Segoe UI" w:hAnsi="Segoe UI" w:cs="Segoe UI"/>
      <w:sz w:val="18"/>
      <w:szCs w:val="18"/>
    </w:rPr>
  </w:style>
  <w:style w:type="character" w:customStyle="1" w:styleId="Heading1Char">
    <w:name w:val="Heading 1 Char"/>
    <w:basedOn w:val="DefaultParagraphFont"/>
    <w:link w:val="Heading1"/>
    <w:uiPriority w:val="9"/>
    <w:rsid w:val="00574F2C"/>
    <w:rPr>
      <w:rFonts w:asciiTheme="majorHAnsi" w:eastAsiaTheme="majorEastAsia" w:hAnsiTheme="majorHAnsi" w:cstheme="majorBidi"/>
      <w:color w:val="EE8A69" w:themeColor="accent1" w:themeShade="BF"/>
      <w:sz w:val="32"/>
      <w:szCs w:val="32"/>
    </w:rPr>
  </w:style>
  <w:style w:type="character" w:styleId="Mention">
    <w:name w:val="Mention"/>
    <w:basedOn w:val="DefaultParagraphFont"/>
    <w:uiPriority w:val="99"/>
    <w:unhideWhenUsed/>
    <w:rsid w:val="00DA6B1F"/>
    <w:rPr>
      <w:color w:val="2B579A"/>
      <w:shd w:val="clear" w:color="auto" w:fill="E1DFDD"/>
    </w:rPr>
  </w:style>
  <w:style w:type="character" w:customStyle="1" w:styleId="normaltextrun">
    <w:name w:val="normaltextrun"/>
    <w:basedOn w:val="DefaultParagraphFont"/>
    <w:rsid w:val="00EC261B"/>
  </w:style>
  <w:style w:type="paragraph" w:styleId="Revision">
    <w:name w:val="Revision"/>
    <w:hidden/>
    <w:uiPriority w:val="99"/>
    <w:semiHidden/>
    <w:rsid w:val="00112DCF"/>
    <w:pPr>
      <w:spacing w:after="0" w:line="240" w:lineRule="auto"/>
    </w:pPr>
  </w:style>
  <w:style w:type="paragraph" w:customStyle="1" w:styleId="paragraph">
    <w:name w:val="paragraph"/>
    <w:basedOn w:val="Normal"/>
    <w:rsid w:val="00866F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F11F90"/>
    <w:rPr>
      <w:color w:val="000000" w:themeColor="followedHyperlink"/>
      <w:u w:val="single"/>
    </w:rPr>
  </w:style>
  <w:style w:type="paragraph" w:customStyle="1" w:styleId="Default">
    <w:name w:val="Default"/>
    <w:rsid w:val="0011171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406DE"/>
    <w:rPr>
      <w:color w:val="808080"/>
    </w:rPr>
  </w:style>
  <w:style w:type="character" w:customStyle="1" w:styleId="eop">
    <w:name w:val="eop"/>
    <w:basedOn w:val="DefaultParagraphFont"/>
    <w:rsid w:val="00AC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5357">
      <w:bodyDiv w:val="1"/>
      <w:marLeft w:val="0"/>
      <w:marRight w:val="0"/>
      <w:marTop w:val="0"/>
      <w:marBottom w:val="0"/>
      <w:divBdr>
        <w:top w:val="none" w:sz="0" w:space="0" w:color="auto"/>
        <w:left w:val="none" w:sz="0" w:space="0" w:color="auto"/>
        <w:bottom w:val="none" w:sz="0" w:space="0" w:color="auto"/>
        <w:right w:val="none" w:sz="0" w:space="0" w:color="auto"/>
      </w:divBdr>
    </w:div>
    <w:div w:id="385757431">
      <w:bodyDiv w:val="1"/>
      <w:marLeft w:val="0"/>
      <w:marRight w:val="0"/>
      <w:marTop w:val="0"/>
      <w:marBottom w:val="0"/>
      <w:divBdr>
        <w:top w:val="none" w:sz="0" w:space="0" w:color="auto"/>
        <w:left w:val="none" w:sz="0" w:space="0" w:color="auto"/>
        <w:bottom w:val="none" w:sz="0" w:space="0" w:color="auto"/>
        <w:right w:val="none" w:sz="0" w:space="0" w:color="auto"/>
      </w:divBdr>
    </w:div>
    <w:div w:id="517701292">
      <w:bodyDiv w:val="1"/>
      <w:marLeft w:val="0"/>
      <w:marRight w:val="0"/>
      <w:marTop w:val="0"/>
      <w:marBottom w:val="0"/>
      <w:divBdr>
        <w:top w:val="none" w:sz="0" w:space="0" w:color="auto"/>
        <w:left w:val="none" w:sz="0" w:space="0" w:color="auto"/>
        <w:bottom w:val="none" w:sz="0" w:space="0" w:color="auto"/>
        <w:right w:val="none" w:sz="0" w:space="0" w:color="auto"/>
      </w:divBdr>
      <w:divsChild>
        <w:div w:id="91783152">
          <w:marLeft w:val="0"/>
          <w:marRight w:val="0"/>
          <w:marTop w:val="0"/>
          <w:marBottom w:val="0"/>
          <w:divBdr>
            <w:top w:val="none" w:sz="0" w:space="0" w:color="auto"/>
            <w:left w:val="none" w:sz="0" w:space="0" w:color="auto"/>
            <w:bottom w:val="none" w:sz="0" w:space="0" w:color="auto"/>
            <w:right w:val="none" w:sz="0" w:space="0" w:color="auto"/>
          </w:divBdr>
        </w:div>
        <w:div w:id="1144274772">
          <w:marLeft w:val="0"/>
          <w:marRight w:val="0"/>
          <w:marTop w:val="0"/>
          <w:marBottom w:val="0"/>
          <w:divBdr>
            <w:top w:val="none" w:sz="0" w:space="0" w:color="auto"/>
            <w:left w:val="none" w:sz="0" w:space="0" w:color="auto"/>
            <w:bottom w:val="none" w:sz="0" w:space="0" w:color="auto"/>
            <w:right w:val="none" w:sz="0" w:space="0" w:color="auto"/>
          </w:divBdr>
        </w:div>
      </w:divsChild>
    </w:div>
    <w:div w:id="658190154">
      <w:bodyDiv w:val="1"/>
      <w:marLeft w:val="0"/>
      <w:marRight w:val="0"/>
      <w:marTop w:val="0"/>
      <w:marBottom w:val="0"/>
      <w:divBdr>
        <w:top w:val="none" w:sz="0" w:space="0" w:color="auto"/>
        <w:left w:val="none" w:sz="0" w:space="0" w:color="auto"/>
        <w:bottom w:val="none" w:sz="0" w:space="0" w:color="auto"/>
        <w:right w:val="none" w:sz="0" w:space="0" w:color="auto"/>
      </w:divBdr>
    </w:div>
    <w:div w:id="1421222553">
      <w:bodyDiv w:val="1"/>
      <w:marLeft w:val="0"/>
      <w:marRight w:val="0"/>
      <w:marTop w:val="0"/>
      <w:marBottom w:val="0"/>
      <w:divBdr>
        <w:top w:val="none" w:sz="0" w:space="0" w:color="auto"/>
        <w:left w:val="none" w:sz="0" w:space="0" w:color="auto"/>
        <w:bottom w:val="none" w:sz="0" w:space="0" w:color="auto"/>
        <w:right w:val="none" w:sz="0" w:space="0" w:color="auto"/>
      </w:divBdr>
    </w:div>
    <w:div w:id="1498496359">
      <w:bodyDiv w:val="1"/>
      <w:marLeft w:val="0"/>
      <w:marRight w:val="0"/>
      <w:marTop w:val="0"/>
      <w:marBottom w:val="0"/>
      <w:divBdr>
        <w:top w:val="none" w:sz="0" w:space="0" w:color="auto"/>
        <w:left w:val="none" w:sz="0" w:space="0" w:color="auto"/>
        <w:bottom w:val="none" w:sz="0" w:space="0" w:color="auto"/>
        <w:right w:val="none" w:sz="0" w:space="0" w:color="auto"/>
      </w:divBdr>
    </w:div>
    <w:div w:id="1560439640">
      <w:bodyDiv w:val="1"/>
      <w:marLeft w:val="0"/>
      <w:marRight w:val="0"/>
      <w:marTop w:val="0"/>
      <w:marBottom w:val="0"/>
      <w:divBdr>
        <w:top w:val="none" w:sz="0" w:space="0" w:color="auto"/>
        <w:left w:val="none" w:sz="0" w:space="0" w:color="auto"/>
        <w:bottom w:val="none" w:sz="0" w:space="0" w:color="auto"/>
        <w:right w:val="none" w:sz="0" w:space="0" w:color="auto"/>
      </w:divBdr>
      <w:divsChild>
        <w:div w:id="617952094">
          <w:marLeft w:val="0"/>
          <w:marRight w:val="0"/>
          <w:marTop w:val="0"/>
          <w:marBottom w:val="0"/>
          <w:divBdr>
            <w:top w:val="none" w:sz="0" w:space="0" w:color="auto"/>
            <w:left w:val="none" w:sz="0" w:space="0" w:color="auto"/>
            <w:bottom w:val="none" w:sz="0" w:space="0" w:color="auto"/>
            <w:right w:val="none" w:sz="0" w:space="0" w:color="auto"/>
          </w:divBdr>
        </w:div>
        <w:div w:id="773674436">
          <w:marLeft w:val="0"/>
          <w:marRight w:val="0"/>
          <w:marTop w:val="0"/>
          <w:marBottom w:val="0"/>
          <w:divBdr>
            <w:top w:val="none" w:sz="0" w:space="0" w:color="auto"/>
            <w:left w:val="none" w:sz="0" w:space="0" w:color="auto"/>
            <w:bottom w:val="none" w:sz="0" w:space="0" w:color="auto"/>
            <w:right w:val="none" w:sz="0" w:space="0" w:color="auto"/>
          </w:divBdr>
        </w:div>
        <w:div w:id="801658090">
          <w:marLeft w:val="0"/>
          <w:marRight w:val="0"/>
          <w:marTop w:val="0"/>
          <w:marBottom w:val="0"/>
          <w:divBdr>
            <w:top w:val="none" w:sz="0" w:space="0" w:color="auto"/>
            <w:left w:val="none" w:sz="0" w:space="0" w:color="auto"/>
            <w:bottom w:val="none" w:sz="0" w:space="0" w:color="auto"/>
            <w:right w:val="none" w:sz="0" w:space="0" w:color="auto"/>
          </w:divBdr>
          <w:divsChild>
            <w:div w:id="1219782424">
              <w:marLeft w:val="-75"/>
              <w:marRight w:val="0"/>
              <w:marTop w:val="30"/>
              <w:marBottom w:val="30"/>
              <w:divBdr>
                <w:top w:val="none" w:sz="0" w:space="0" w:color="auto"/>
                <w:left w:val="none" w:sz="0" w:space="0" w:color="auto"/>
                <w:bottom w:val="none" w:sz="0" w:space="0" w:color="auto"/>
                <w:right w:val="none" w:sz="0" w:space="0" w:color="auto"/>
              </w:divBdr>
              <w:divsChild>
                <w:div w:id="204024400">
                  <w:marLeft w:val="0"/>
                  <w:marRight w:val="0"/>
                  <w:marTop w:val="0"/>
                  <w:marBottom w:val="0"/>
                  <w:divBdr>
                    <w:top w:val="none" w:sz="0" w:space="0" w:color="auto"/>
                    <w:left w:val="none" w:sz="0" w:space="0" w:color="auto"/>
                    <w:bottom w:val="none" w:sz="0" w:space="0" w:color="auto"/>
                    <w:right w:val="none" w:sz="0" w:space="0" w:color="auto"/>
                  </w:divBdr>
                  <w:divsChild>
                    <w:div w:id="1480725742">
                      <w:marLeft w:val="0"/>
                      <w:marRight w:val="0"/>
                      <w:marTop w:val="0"/>
                      <w:marBottom w:val="0"/>
                      <w:divBdr>
                        <w:top w:val="none" w:sz="0" w:space="0" w:color="auto"/>
                        <w:left w:val="none" w:sz="0" w:space="0" w:color="auto"/>
                        <w:bottom w:val="none" w:sz="0" w:space="0" w:color="auto"/>
                        <w:right w:val="none" w:sz="0" w:space="0" w:color="auto"/>
                      </w:divBdr>
                    </w:div>
                  </w:divsChild>
                </w:div>
                <w:div w:id="247424014">
                  <w:marLeft w:val="0"/>
                  <w:marRight w:val="0"/>
                  <w:marTop w:val="0"/>
                  <w:marBottom w:val="0"/>
                  <w:divBdr>
                    <w:top w:val="none" w:sz="0" w:space="0" w:color="auto"/>
                    <w:left w:val="none" w:sz="0" w:space="0" w:color="auto"/>
                    <w:bottom w:val="none" w:sz="0" w:space="0" w:color="auto"/>
                    <w:right w:val="none" w:sz="0" w:space="0" w:color="auto"/>
                  </w:divBdr>
                  <w:divsChild>
                    <w:div w:id="75590954">
                      <w:marLeft w:val="0"/>
                      <w:marRight w:val="0"/>
                      <w:marTop w:val="0"/>
                      <w:marBottom w:val="0"/>
                      <w:divBdr>
                        <w:top w:val="none" w:sz="0" w:space="0" w:color="auto"/>
                        <w:left w:val="none" w:sz="0" w:space="0" w:color="auto"/>
                        <w:bottom w:val="none" w:sz="0" w:space="0" w:color="auto"/>
                        <w:right w:val="none" w:sz="0" w:space="0" w:color="auto"/>
                      </w:divBdr>
                    </w:div>
                  </w:divsChild>
                </w:div>
                <w:div w:id="325280505">
                  <w:marLeft w:val="0"/>
                  <w:marRight w:val="0"/>
                  <w:marTop w:val="0"/>
                  <w:marBottom w:val="0"/>
                  <w:divBdr>
                    <w:top w:val="none" w:sz="0" w:space="0" w:color="auto"/>
                    <w:left w:val="none" w:sz="0" w:space="0" w:color="auto"/>
                    <w:bottom w:val="none" w:sz="0" w:space="0" w:color="auto"/>
                    <w:right w:val="none" w:sz="0" w:space="0" w:color="auto"/>
                  </w:divBdr>
                  <w:divsChild>
                    <w:div w:id="961183019">
                      <w:marLeft w:val="0"/>
                      <w:marRight w:val="0"/>
                      <w:marTop w:val="0"/>
                      <w:marBottom w:val="0"/>
                      <w:divBdr>
                        <w:top w:val="none" w:sz="0" w:space="0" w:color="auto"/>
                        <w:left w:val="none" w:sz="0" w:space="0" w:color="auto"/>
                        <w:bottom w:val="none" w:sz="0" w:space="0" w:color="auto"/>
                        <w:right w:val="none" w:sz="0" w:space="0" w:color="auto"/>
                      </w:divBdr>
                    </w:div>
                  </w:divsChild>
                </w:div>
                <w:div w:id="357046247">
                  <w:marLeft w:val="0"/>
                  <w:marRight w:val="0"/>
                  <w:marTop w:val="0"/>
                  <w:marBottom w:val="0"/>
                  <w:divBdr>
                    <w:top w:val="none" w:sz="0" w:space="0" w:color="auto"/>
                    <w:left w:val="none" w:sz="0" w:space="0" w:color="auto"/>
                    <w:bottom w:val="none" w:sz="0" w:space="0" w:color="auto"/>
                    <w:right w:val="none" w:sz="0" w:space="0" w:color="auto"/>
                  </w:divBdr>
                  <w:divsChild>
                    <w:div w:id="551499150">
                      <w:marLeft w:val="0"/>
                      <w:marRight w:val="0"/>
                      <w:marTop w:val="0"/>
                      <w:marBottom w:val="0"/>
                      <w:divBdr>
                        <w:top w:val="none" w:sz="0" w:space="0" w:color="auto"/>
                        <w:left w:val="none" w:sz="0" w:space="0" w:color="auto"/>
                        <w:bottom w:val="none" w:sz="0" w:space="0" w:color="auto"/>
                        <w:right w:val="none" w:sz="0" w:space="0" w:color="auto"/>
                      </w:divBdr>
                    </w:div>
                  </w:divsChild>
                </w:div>
                <w:div w:id="362290987">
                  <w:marLeft w:val="0"/>
                  <w:marRight w:val="0"/>
                  <w:marTop w:val="0"/>
                  <w:marBottom w:val="0"/>
                  <w:divBdr>
                    <w:top w:val="none" w:sz="0" w:space="0" w:color="auto"/>
                    <w:left w:val="none" w:sz="0" w:space="0" w:color="auto"/>
                    <w:bottom w:val="none" w:sz="0" w:space="0" w:color="auto"/>
                    <w:right w:val="none" w:sz="0" w:space="0" w:color="auto"/>
                  </w:divBdr>
                  <w:divsChild>
                    <w:div w:id="1028483307">
                      <w:marLeft w:val="0"/>
                      <w:marRight w:val="0"/>
                      <w:marTop w:val="0"/>
                      <w:marBottom w:val="0"/>
                      <w:divBdr>
                        <w:top w:val="none" w:sz="0" w:space="0" w:color="auto"/>
                        <w:left w:val="none" w:sz="0" w:space="0" w:color="auto"/>
                        <w:bottom w:val="none" w:sz="0" w:space="0" w:color="auto"/>
                        <w:right w:val="none" w:sz="0" w:space="0" w:color="auto"/>
                      </w:divBdr>
                    </w:div>
                  </w:divsChild>
                </w:div>
                <w:div w:id="364644546">
                  <w:marLeft w:val="0"/>
                  <w:marRight w:val="0"/>
                  <w:marTop w:val="0"/>
                  <w:marBottom w:val="0"/>
                  <w:divBdr>
                    <w:top w:val="none" w:sz="0" w:space="0" w:color="auto"/>
                    <w:left w:val="none" w:sz="0" w:space="0" w:color="auto"/>
                    <w:bottom w:val="none" w:sz="0" w:space="0" w:color="auto"/>
                    <w:right w:val="none" w:sz="0" w:space="0" w:color="auto"/>
                  </w:divBdr>
                  <w:divsChild>
                    <w:div w:id="939486963">
                      <w:marLeft w:val="0"/>
                      <w:marRight w:val="0"/>
                      <w:marTop w:val="0"/>
                      <w:marBottom w:val="0"/>
                      <w:divBdr>
                        <w:top w:val="none" w:sz="0" w:space="0" w:color="auto"/>
                        <w:left w:val="none" w:sz="0" w:space="0" w:color="auto"/>
                        <w:bottom w:val="none" w:sz="0" w:space="0" w:color="auto"/>
                        <w:right w:val="none" w:sz="0" w:space="0" w:color="auto"/>
                      </w:divBdr>
                    </w:div>
                  </w:divsChild>
                </w:div>
                <w:div w:id="416487926">
                  <w:marLeft w:val="0"/>
                  <w:marRight w:val="0"/>
                  <w:marTop w:val="0"/>
                  <w:marBottom w:val="0"/>
                  <w:divBdr>
                    <w:top w:val="none" w:sz="0" w:space="0" w:color="auto"/>
                    <w:left w:val="none" w:sz="0" w:space="0" w:color="auto"/>
                    <w:bottom w:val="none" w:sz="0" w:space="0" w:color="auto"/>
                    <w:right w:val="none" w:sz="0" w:space="0" w:color="auto"/>
                  </w:divBdr>
                  <w:divsChild>
                    <w:div w:id="1347636380">
                      <w:marLeft w:val="0"/>
                      <w:marRight w:val="0"/>
                      <w:marTop w:val="0"/>
                      <w:marBottom w:val="0"/>
                      <w:divBdr>
                        <w:top w:val="none" w:sz="0" w:space="0" w:color="auto"/>
                        <w:left w:val="none" w:sz="0" w:space="0" w:color="auto"/>
                        <w:bottom w:val="none" w:sz="0" w:space="0" w:color="auto"/>
                        <w:right w:val="none" w:sz="0" w:space="0" w:color="auto"/>
                      </w:divBdr>
                    </w:div>
                  </w:divsChild>
                </w:div>
                <w:div w:id="551305202">
                  <w:marLeft w:val="0"/>
                  <w:marRight w:val="0"/>
                  <w:marTop w:val="0"/>
                  <w:marBottom w:val="0"/>
                  <w:divBdr>
                    <w:top w:val="none" w:sz="0" w:space="0" w:color="auto"/>
                    <w:left w:val="none" w:sz="0" w:space="0" w:color="auto"/>
                    <w:bottom w:val="none" w:sz="0" w:space="0" w:color="auto"/>
                    <w:right w:val="none" w:sz="0" w:space="0" w:color="auto"/>
                  </w:divBdr>
                  <w:divsChild>
                    <w:div w:id="670832275">
                      <w:marLeft w:val="0"/>
                      <w:marRight w:val="0"/>
                      <w:marTop w:val="0"/>
                      <w:marBottom w:val="0"/>
                      <w:divBdr>
                        <w:top w:val="none" w:sz="0" w:space="0" w:color="auto"/>
                        <w:left w:val="none" w:sz="0" w:space="0" w:color="auto"/>
                        <w:bottom w:val="none" w:sz="0" w:space="0" w:color="auto"/>
                        <w:right w:val="none" w:sz="0" w:space="0" w:color="auto"/>
                      </w:divBdr>
                    </w:div>
                  </w:divsChild>
                </w:div>
                <w:div w:id="563295280">
                  <w:marLeft w:val="0"/>
                  <w:marRight w:val="0"/>
                  <w:marTop w:val="0"/>
                  <w:marBottom w:val="0"/>
                  <w:divBdr>
                    <w:top w:val="none" w:sz="0" w:space="0" w:color="auto"/>
                    <w:left w:val="none" w:sz="0" w:space="0" w:color="auto"/>
                    <w:bottom w:val="none" w:sz="0" w:space="0" w:color="auto"/>
                    <w:right w:val="none" w:sz="0" w:space="0" w:color="auto"/>
                  </w:divBdr>
                  <w:divsChild>
                    <w:div w:id="647781073">
                      <w:marLeft w:val="0"/>
                      <w:marRight w:val="0"/>
                      <w:marTop w:val="0"/>
                      <w:marBottom w:val="0"/>
                      <w:divBdr>
                        <w:top w:val="none" w:sz="0" w:space="0" w:color="auto"/>
                        <w:left w:val="none" w:sz="0" w:space="0" w:color="auto"/>
                        <w:bottom w:val="none" w:sz="0" w:space="0" w:color="auto"/>
                        <w:right w:val="none" w:sz="0" w:space="0" w:color="auto"/>
                      </w:divBdr>
                    </w:div>
                  </w:divsChild>
                </w:div>
                <w:div w:id="591932221">
                  <w:marLeft w:val="0"/>
                  <w:marRight w:val="0"/>
                  <w:marTop w:val="0"/>
                  <w:marBottom w:val="0"/>
                  <w:divBdr>
                    <w:top w:val="none" w:sz="0" w:space="0" w:color="auto"/>
                    <w:left w:val="none" w:sz="0" w:space="0" w:color="auto"/>
                    <w:bottom w:val="none" w:sz="0" w:space="0" w:color="auto"/>
                    <w:right w:val="none" w:sz="0" w:space="0" w:color="auto"/>
                  </w:divBdr>
                  <w:divsChild>
                    <w:div w:id="1008992771">
                      <w:marLeft w:val="0"/>
                      <w:marRight w:val="0"/>
                      <w:marTop w:val="0"/>
                      <w:marBottom w:val="0"/>
                      <w:divBdr>
                        <w:top w:val="none" w:sz="0" w:space="0" w:color="auto"/>
                        <w:left w:val="none" w:sz="0" w:space="0" w:color="auto"/>
                        <w:bottom w:val="none" w:sz="0" w:space="0" w:color="auto"/>
                        <w:right w:val="none" w:sz="0" w:space="0" w:color="auto"/>
                      </w:divBdr>
                    </w:div>
                  </w:divsChild>
                </w:div>
                <w:div w:id="611058390">
                  <w:marLeft w:val="0"/>
                  <w:marRight w:val="0"/>
                  <w:marTop w:val="0"/>
                  <w:marBottom w:val="0"/>
                  <w:divBdr>
                    <w:top w:val="none" w:sz="0" w:space="0" w:color="auto"/>
                    <w:left w:val="none" w:sz="0" w:space="0" w:color="auto"/>
                    <w:bottom w:val="none" w:sz="0" w:space="0" w:color="auto"/>
                    <w:right w:val="none" w:sz="0" w:space="0" w:color="auto"/>
                  </w:divBdr>
                  <w:divsChild>
                    <w:div w:id="153106593">
                      <w:marLeft w:val="0"/>
                      <w:marRight w:val="0"/>
                      <w:marTop w:val="0"/>
                      <w:marBottom w:val="0"/>
                      <w:divBdr>
                        <w:top w:val="none" w:sz="0" w:space="0" w:color="auto"/>
                        <w:left w:val="none" w:sz="0" w:space="0" w:color="auto"/>
                        <w:bottom w:val="none" w:sz="0" w:space="0" w:color="auto"/>
                        <w:right w:val="none" w:sz="0" w:space="0" w:color="auto"/>
                      </w:divBdr>
                    </w:div>
                  </w:divsChild>
                </w:div>
                <w:div w:id="639262949">
                  <w:marLeft w:val="0"/>
                  <w:marRight w:val="0"/>
                  <w:marTop w:val="0"/>
                  <w:marBottom w:val="0"/>
                  <w:divBdr>
                    <w:top w:val="none" w:sz="0" w:space="0" w:color="auto"/>
                    <w:left w:val="none" w:sz="0" w:space="0" w:color="auto"/>
                    <w:bottom w:val="none" w:sz="0" w:space="0" w:color="auto"/>
                    <w:right w:val="none" w:sz="0" w:space="0" w:color="auto"/>
                  </w:divBdr>
                  <w:divsChild>
                    <w:div w:id="318585601">
                      <w:marLeft w:val="0"/>
                      <w:marRight w:val="0"/>
                      <w:marTop w:val="0"/>
                      <w:marBottom w:val="0"/>
                      <w:divBdr>
                        <w:top w:val="none" w:sz="0" w:space="0" w:color="auto"/>
                        <w:left w:val="none" w:sz="0" w:space="0" w:color="auto"/>
                        <w:bottom w:val="none" w:sz="0" w:space="0" w:color="auto"/>
                        <w:right w:val="none" w:sz="0" w:space="0" w:color="auto"/>
                      </w:divBdr>
                    </w:div>
                  </w:divsChild>
                </w:div>
                <w:div w:id="661857605">
                  <w:marLeft w:val="0"/>
                  <w:marRight w:val="0"/>
                  <w:marTop w:val="0"/>
                  <w:marBottom w:val="0"/>
                  <w:divBdr>
                    <w:top w:val="none" w:sz="0" w:space="0" w:color="auto"/>
                    <w:left w:val="none" w:sz="0" w:space="0" w:color="auto"/>
                    <w:bottom w:val="none" w:sz="0" w:space="0" w:color="auto"/>
                    <w:right w:val="none" w:sz="0" w:space="0" w:color="auto"/>
                  </w:divBdr>
                  <w:divsChild>
                    <w:div w:id="191501261">
                      <w:marLeft w:val="0"/>
                      <w:marRight w:val="0"/>
                      <w:marTop w:val="0"/>
                      <w:marBottom w:val="0"/>
                      <w:divBdr>
                        <w:top w:val="none" w:sz="0" w:space="0" w:color="auto"/>
                        <w:left w:val="none" w:sz="0" w:space="0" w:color="auto"/>
                        <w:bottom w:val="none" w:sz="0" w:space="0" w:color="auto"/>
                        <w:right w:val="none" w:sz="0" w:space="0" w:color="auto"/>
                      </w:divBdr>
                    </w:div>
                  </w:divsChild>
                </w:div>
                <w:div w:id="679044807">
                  <w:marLeft w:val="0"/>
                  <w:marRight w:val="0"/>
                  <w:marTop w:val="0"/>
                  <w:marBottom w:val="0"/>
                  <w:divBdr>
                    <w:top w:val="none" w:sz="0" w:space="0" w:color="auto"/>
                    <w:left w:val="none" w:sz="0" w:space="0" w:color="auto"/>
                    <w:bottom w:val="none" w:sz="0" w:space="0" w:color="auto"/>
                    <w:right w:val="none" w:sz="0" w:space="0" w:color="auto"/>
                  </w:divBdr>
                  <w:divsChild>
                    <w:div w:id="881937004">
                      <w:marLeft w:val="0"/>
                      <w:marRight w:val="0"/>
                      <w:marTop w:val="0"/>
                      <w:marBottom w:val="0"/>
                      <w:divBdr>
                        <w:top w:val="none" w:sz="0" w:space="0" w:color="auto"/>
                        <w:left w:val="none" w:sz="0" w:space="0" w:color="auto"/>
                        <w:bottom w:val="none" w:sz="0" w:space="0" w:color="auto"/>
                        <w:right w:val="none" w:sz="0" w:space="0" w:color="auto"/>
                      </w:divBdr>
                    </w:div>
                  </w:divsChild>
                </w:div>
                <w:div w:id="723410825">
                  <w:marLeft w:val="0"/>
                  <w:marRight w:val="0"/>
                  <w:marTop w:val="0"/>
                  <w:marBottom w:val="0"/>
                  <w:divBdr>
                    <w:top w:val="none" w:sz="0" w:space="0" w:color="auto"/>
                    <w:left w:val="none" w:sz="0" w:space="0" w:color="auto"/>
                    <w:bottom w:val="none" w:sz="0" w:space="0" w:color="auto"/>
                    <w:right w:val="none" w:sz="0" w:space="0" w:color="auto"/>
                  </w:divBdr>
                  <w:divsChild>
                    <w:div w:id="1303385337">
                      <w:marLeft w:val="0"/>
                      <w:marRight w:val="0"/>
                      <w:marTop w:val="0"/>
                      <w:marBottom w:val="0"/>
                      <w:divBdr>
                        <w:top w:val="none" w:sz="0" w:space="0" w:color="auto"/>
                        <w:left w:val="none" w:sz="0" w:space="0" w:color="auto"/>
                        <w:bottom w:val="none" w:sz="0" w:space="0" w:color="auto"/>
                        <w:right w:val="none" w:sz="0" w:space="0" w:color="auto"/>
                      </w:divBdr>
                    </w:div>
                  </w:divsChild>
                </w:div>
                <w:div w:id="740063613">
                  <w:marLeft w:val="0"/>
                  <w:marRight w:val="0"/>
                  <w:marTop w:val="0"/>
                  <w:marBottom w:val="0"/>
                  <w:divBdr>
                    <w:top w:val="none" w:sz="0" w:space="0" w:color="auto"/>
                    <w:left w:val="none" w:sz="0" w:space="0" w:color="auto"/>
                    <w:bottom w:val="none" w:sz="0" w:space="0" w:color="auto"/>
                    <w:right w:val="none" w:sz="0" w:space="0" w:color="auto"/>
                  </w:divBdr>
                  <w:divsChild>
                    <w:div w:id="1028724799">
                      <w:marLeft w:val="0"/>
                      <w:marRight w:val="0"/>
                      <w:marTop w:val="0"/>
                      <w:marBottom w:val="0"/>
                      <w:divBdr>
                        <w:top w:val="none" w:sz="0" w:space="0" w:color="auto"/>
                        <w:left w:val="none" w:sz="0" w:space="0" w:color="auto"/>
                        <w:bottom w:val="none" w:sz="0" w:space="0" w:color="auto"/>
                        <w:right w:val="none" w:sz="0" w:space="0" w:color="auto"/>
                      </w:divBdr>
                    </w:div>
                  </w:divsChild>
                </w:div>
                <w:div w:id="743797539">
                  <w:marLeft w:val="0"/>
                  <w:marRight w:val="0"/>
                  <w:marTop w:val="0"/>
                  <w:marBottom w:val="0"/>
                  <w:divBdr>
                    <w:top w:val="none" w:sz="0" w:space="0" w:color="auto"/>
                    <w:left w:val="none" w:sz="0" w:space="0" w:color="auto"/>
                    <w:bottom w:val="none" w:sz="0" w:space="0" w:color="auto"/>
                    <w:right w:val="none" w:sz="0" w:space="0" w:color="auto"/>
                  </w:divBdr>
                  <w:divsChild>
                    <w:div w:id="528183208">
                      <w:marLeft w:val="0"/>
                      <w:marRight w:val="0"/>
                      <w:marTop w:val="0"/>
                      <w:marBottom w:val="0"/>
                      <w:divBdr>
                        <w:top w:val="none" w:sz="0" w:space="0" w:color="auto"/>
                        <w:left w:val="none" w:sz="0" w:space="0" w:color="auto"/>
                        <w:bottom w:val="none" w:sz="0" w:space="0" w:color="auto"/>
                        <w:right w:val="none" w:sz="0" w:space="0" w:color="auto"/>
                      </w:divBdr>
                    </w:div>
                  </w:divsChild>
                </w:div>
                <w:div w:id="792600616">
                  <w:marLeft w:val="0"/>
                  <w:marRight w:val="0"/>
                  <w:marTop w:val="0"/>
                  <w:marBottom w:val="0"/>
                  <w:divBdr>
                    <w:top w:val="none" w:sz="0" w:space="0" w:color="auto"/>
                    <w:left w:val="none" w:sz="0" w:space="0" w:color="auto"/>
                    <w:bottom w:val="none" w:sz="0" w:space="0" w:color="auto"/>
                    <w:right w:val="none" w:sz="0" w:space="0" w:color="auto"/>
                  </w:divBdr>
                  <w:divsChild>
                    <w:div w:id="72703224">
                      <w:marLeft w:val="0"/>
                      <w:marRight w:val="0"/>
                      <w:marTop w:val="0"/>
                      <w:marBottom w:val="0"/>
                      <w:divBdr>
                        <w:top w:val="none" w:sz="0" w:space="0" w:color="auto"/>
                        <w:left w:val="none" w:sz="0" w:space="0" w:color="auto"/>
                        <w:bottom w:val="none" w:sz="0" w:space="0" w:color="auto"/>
                        <w:right w:val="none" w:sz="0" w:space="0" w:color="auto"/>
                      </w:divBdr>
                    </w:div>
                  </w:divsChild>
                </w:div>
                <w:div w:id="813571020">
                  <w:marLeft w:val="0"/>
                  <w:marRight w:val="0"/>
                  <w:marTop w:val="0"/>
                  <w:marBottom w:val="0"/>
                  <w:divBdr>
                    <w:top w:val="none" w:sz="0" w:space="0" w:color="auto"/>
                    <w:left w:val="none" w:sz="0" w:space="0" w:color="auto"/>
                    <w:bottom w:val="none" w:sz="0" w:space="0" w:color="auto"/>
                    <w:right w:val="none" w:sz="0" w:space="0" w:color="auto"/>
                  </w:divBdr>
                  <w:divsChild>
                    <w:div w:id="529998431">
                      <w:marLeft w:val="0"/>
                      <w:marRight w:val="0"/>
                      <w:marTop w:val="0"/>
                      <w:marBottom w:val="0"/>
                      <w:divBdr>
                        <w:top w:val="none" w:sz="0" w:space="0" w:color="auto"/>
                        <w:left w:val="none" w:sz="0" w:space="0" w:color="auto"/>
                        <w:bottom w:val="none" w:sz="0" w:space="0" w:color="auto"/>
                        <w:right w:val="none" w:sz="0" w:space="0" w:color="auto"/>
                      </w:divBdr>
                    </w:div>
                  </w:divsChild>
                </w:div>
                <w:div w:id="838232856">
                  <w:marLeft w:val="0"/>
                  <w:marRight w:val="0"/>
                  <w:marTop w:val="0"/>
                  <w:marBottom w:val="0"/>
                  <w:divBdr>
                    <w:top w:val="none" w:sz="0" w:space="0" w:color="auto"/>
                    <w:left w:val="none" w:sz="0" w:space="0" w:color="auto"/>
                    <w:bottom w:val="none" w:sz="0" w:space="0" w:color="auto"/>
                    <w:right w:val="none" w:sz="0" w:space="0" w:color="auto"/>
                  </w:divBdr>
                  <w:divsChild>
                    <w:div w:id="991906872">
                      <w:marLeft w:val="0"/>
                      <w:marRight w:val="0"/>
                      <w:marTop w:val="0"/>
                      <w:marBottom w:val="0"/>
                      <w:divBdr>
                        <w:top w:val="none" w:sz="0" w:space="0" w:color="auto"/>
                        <w:left w:val="none" w:sz="0" w:space="0" w:color="auto"/>
                        <w:bottom w:val="none" w:sz="0" w:space="0" w:color="auto"/>
                        <w:right w:val="none" w:sz="0" w:space="0" w:color="auto"/>
                      </w:divBdr>
                    </w:div>
                  </w:divsChild>
                </w:div>
                <w:div w:id="890657325">
                  <w:marLeft w:val="0"/>
                  <w:marRight w:val="0"/>
                  <w:marTop w:val="0"/>
                  <w:marBottom w:val="0"/>
                  <w:divBdr>
                    <w:top w:val="none" w:sz="0" w:space="0" w:color="auto"/>
                    <w:left w:val="none" w:sz="0" w:space="0" w:color="auto"/>
                    <w:bottom w:val="none" w:sz="0" w:space="0" w:color="auto"/>
                    <w:right w:val="none" w:sz="0" w:space="0" w:color="auto"/>
                  </w:divBdr>
                  <w:divsChild>
                    <w:div w:id="1457528425">
                      <w:marLeft w:val="0"/>
                      <w:marRight w:val="0"/>
                      <w:marTop w:val="0"/>
                      <w:marBottom w:val="0"/>
                      <w:divBdr>
                        <w:top w:val="none" w:sz="0" w:space="0" w:color="auto"/>
                        <w:left w:val="none" w:sz="0" w:space="0" w:color="auto"/>
                        <w:bottom w:val="none" w:sz="0" w:space="0" w:color="auto"/>
                        <w:right w:val="none" w:sz="0" w:space="0" w:color="auto"/>
                      </w:divBdr>
                    </w:div>
                  </w:divsChild>
                </w:div>
                <w:div w:id="957179052">
                  <w:marLeft w:val="0"/>
                  <w:marRight w:val="0"/>
                  <w:marTop w:val="0"/>
                  <w:marBottom w:val="0"/>
                  <w:divBdr>
                    <w:top w:val="none" w:sz="0" w:space="0" w:color="auto"/>
                    <w:left w:val="none" w:sz="0" w:space="0" w:color="auto"/>
                    <w:bottom w:val="none" w:sz="0" w:space="0" w:color="auto"/>
                    <w:right w:val="none" w:sz="0" w:space="0" w:color="auto"/>
                  </w:divBdr>
                  <w:divsChild>
                    <w:div w:id="1667319264">
                      <w:marLeft w:val="0"/>
                      <w:marRight w:val="0"/>
                      <w:marTop w:val="0"/>
                      <w:marBottom w:val="0"/>
                      <w:divBdr>
                        <w:top w:val="none" w:sz="0" w:space="0" w:color="auto"/>
                        <w:left w:val="none" w:sz="0" w:space="0" w:color="auto"/>
                        <w:bottom w:val="none" w:sz="0" w:space="0" w:color="auto"/>
                        <w:right w:val="none" w:sz="0" w:space="0" w:color="auto"/>
                      </w:divBdr>
                    </w:div>
                  </w:divsChild>
                </w:div>
                <w:div w:id="1086725302">
                  <w:marLeft w:val="0"/>
                  <w:marRight w:val="0"/>
                  <w:marTop w:val="0"/>
                  <w:marBottom w:val="0"/>
                  <w:divBdr>
                    <w:top w:val="none" w:sz="0" w:space="0" w:color="auto"/>
                    <w:left w:val="none" w:sz="0" w:space="0" w:color="auto"/>
                    <w:bottom w:val="none" w:sz="0" w:space="0" w:color="auto"/>
                    <w:right w:val="none" w:sz="0" w:space="0" w:color="auto"/>
                  </w:divBdr>
                  <w:divsChild>
                    <w:div w:id="1711222392">
                      <w:marLeft w:val="0"/>
                      <w:marRight w:val="0"/>
                      <w:marTop w:val="0"/>
                      <w:marBottom w:val="0"/>
                      <w:divBdr>
                        <w:top w:val="none" w:sz="0" w:space="0" w:color="auto"/>
                        <w:left w:val="none" w:sz="0" w:space="0" w:color="auto"/>
                        <w:bottom w:val="none" w:sz="0" w:space="0" w:color="auto"/>
                        <w:right w:val="none" w:sz="0" w:space="0" w:color="auto"/>
                      </w:divBdr>
                    </w:div>
                  </w:divsChild>
                </w:div>
                <w:div w:id="1211460347">
                  <w:marLeft w:val="0"/>
                  <w:marRight w:val="0"/>
                  <w:marTop w:val="0"/>
                  <w:marBottom w:val="0"/>
                  <w:divBdr>
                    <w:top w:val="none" w:sz="0" w:space="0" w:color="auto"/>
                    <w:left w:val="none" w:sz="0" w:space="0" w:color="auto"/>
                    <w:bottom w:val="none" w:sz="0" w:space="0" w:color="auto"/>
                    <w:right w:val="none" w:sz="0" w:space="0" w:color="auto"/>
                  </w:divBdr>
                  <w:divsChild>
                    <w:div w:id="1756823650">
                      <w:marLeft w:val="0"/>
                      <w:marRight w:val="0"/>
                      <w:marTop w:val="0"/>
                      <w:marBottom w:val="0"/>
                      <w:divBdr>
                        <w:top w:val="none" w:sz="0" w:space="0" w:color="auto"/>
                        <w:left w:val="none" w:sz="0" w:space="0" w:color="auto"/>
                        <w:bottom w:val="none" w:sz="0" w:space="0" w:color="auto"/>
                        <w:right w:val="none" w:sz="0" w:space="0" w:color="auto"/>
                      </w:divBdr>
                    </w:div>
                  </w:divsChild>
                </w:div>
                <w:div w:id="1283077117">
                  <w:marLeft w:val="0"/>
                  <w:marRight w:val="0"/>
                  <w:marTop w:val="0"/>
                  <w:marBottom w:val="0"/>
                  <w:divBdr>
                    <w:top w:val="none" w:sz="0" w:space="0" w:color="auto"/>
                    <w:left w:val="none" w:sz="0" w:space="0" w:color="auto"/>
                    <w:bottom w:val="none" w:sz="0" w:space="0" w:color="auto"/>
                    <w:right w:val="none" w:sz="0" w:space="0" w:color="auto"/>
                  </w:divBdr>
                  <w:divsChild>
                    <w:div w:id="503398109">
                      <w:marLeft w:val="0"/>
                      <w:marRight w:val="0"/>
                      <w:marTop w:val="0"/>
                      <w:marBottom w:val="0"/>
                      <w:divBdr>
                        <w:top w:val="none" w:sz="0" w:space="0" w:color="auto"/>
                        <w:left w:val="none" w:sz="0" w:space="0" w:color="auto"/>
                        <w:bottom w:val="none" w:sz="0" w:space="0" w:color="auto"/>
                        <w:right w:val="none" w:sz="0" w:space="0" w:color="auto"/>
                      </w:divBdr>
                    </w:div>
                  </w:divsChild>
                </w:div>
                <w:div w:id="1287199300">
                  <w:marLeft w:val="0"/>
                  <w:marRight w:val="0"/>
                  <w:marTop w:val="0"/>
                  <w:marBottom w:val="0"/>
                  <w:divBdr>
                    <w:top w:val="none" w:sz="0" w:space="0" w:color="auto"/>
                    <w:left w:val="none" w:sz="0" w:space="0" w:color="auto"/>
                    <w:bottom w:val="none" w:sz="0" w:space="0" w:color="auto"/>
                    <w:right w:val="none" w:sz="0" w:space="0" w:color="auto"/>
                  </w:divBdr>
                  <w:divsChild>
                    <w:div w:id="1214654535">
                      <w:marLeft w:val="0"/>
                      <w:marRight w:val="0"/>
                      <w:marTop w:val="0"/>
                      <w:marBottom w:val="0"/>
                      <w:divBdr>
                        <w:top w:val="none" w:sz="0" w:space="0" w:color="auto"/>
                        <w:left w:val="none" w:sz="0" w:space="0" w:color="auto"/>
                        <w:bottom w:val="none" w:sz="0" w:space="0" w:color="auto"/>
                        <w:right w:val="none" w:sz="0" w:space="0" w:color="auto"/>
                      </w:divBdr>
                    </w:div>
                  </w:divsChild>
                </w:div>
                <w:div w:id="1289360894">
                  <w:marLeft w:val="0"/>
                  <w:marRight w:val="0"/>
                  <w:marTop w:val="0"/>
                  <w:marBottom w:val="0"/>
                  <w:divBdr>
                    <w:top w:val="none" w:sz="0" w:space="0" w:color="auto"/>
                    <w:left w:val="none" w:sz="0" w:space="0" w:color="auto"/>
                    <w:bottom w:val="none" w:sz="0" w:space="0" w:color="auto"/>
                    <w:right w:val="none" w:sz="0" w:space="0" w:color="auto"/>
                  </w:divBdr>
                  <w:divsChild>
                    <w:div w:id="108476048">
                      <w:marLeft w:val="0"/>
                      <w:marRight w:val="0"/>
                      <w:marTop w:val="0"/>
                      <w:marBottom w:val="0"/>
                      <w:divBdr>
                        <w:top w:val="none" w:sz="0" w:space="0" w:color="auto"/>
                        <w:left w:val="none" w:sz="0" w:space="0" w:color="auto"/>
                        <w:bottom w:val="none" w:sz="0" w:space="0" w:color="auto"/>
                        <w:right w:val="none" w:sz="0" w:space="0" w:color="auto"/>
                      </w:divBdr>
                    </w:div>
                  </w:divsChild>
                </w:div>
                <w:div w:id="1304966253">
                  <w:marLeft w:val="0"/>
                  <w:marRight w:val="0"/>
                  <w:marTop w:val="0"/>
                  <w:marBottom w:val="0"/>
                  <w:divBdr>
                    <w:top w:val="none" w:sz="0" w:space="0" w:color="auto"/>
                    <w:left w:val="none" w:sz="0" w:space="0" w:color="auto"/>
                    <w:bottom w:val="none" w:sz="0" w:space="0" w:color="auto"/>
                    <w:right w:val="none" w:sz="0" w:space="0" w:color="auto"/>
                  </w:divBdr>
                  <w:divsChild>
                    <w:div w:id="2022202480">
                      <w:marLeft w:val="0"/>
                      <w:marRight w:val="0"/>
                      <w:marTop w:val="0"/>
                      <w:marBottom w:val="0"/>
                      <w:divBdr>
                        <w:top w:val="none" w:sz="0" w:space="0" w:color="auto"/>
                        <w:left w:val="none" w:sz="0" w:space="0" w:color="auto"/>
                        <w:bottom w:val="none" w:sz="0" w:space="0" w:color="auto"/>
                        <w:right w:val="none" w:sz="0" w:space="0" w:color="auto"/>
                      </w:divBdr>
                    </w:div>
                  </w:divsChild>
                </w:div>
                <w:div w:id="1322198757">
                  <w:marLeft w:val="0"/>
                  <w:marRight w:val="0"/>
                  <w:marTop w:val="0"/>
                  <w:marBottom w:val="0"/>
                  <w:divBdr>
                    <w:top w:val="none" w:sz="0" w:space="0" w:color="auto"/>
                    <w:left w:val="none" w:sz="0" w:space="0" w:color="auto"/>
                    <w:bottom w:val="none" w:sz="0" w:space="0" w:color="auto"/>
                    <w:right w:val="none" w:sz="0" w:space="0" w:color="auto"/>
                  </w:divBdr>
                  <w:divsChild>
                    <w:div w:id="118376271">
                      <w:marLeft w:val="0"/>
                      <w:marRight w:val="0"/>
                      <w:marTop w:val="0"/>
                      <w:marBottom w:val="0"/>
                      <w:divBdr>
                        <w:top w:val="none" w:sz="0" w:space="0" w:color="auto"/>
                        <w:left w:val="none" w:sz="0" w:space="0" w:color="auto"/>
                        <w:bottom w:val="none" w:sz="0" w:space="0" w:color="auto"/>
                        <w:right w:val="none" w:sz="0" w:space="0" w:color="auto"/>
                      </w:divBdr>
                    </w:div>
                  </w:divsChild>
                </w:div>
                <w:div w:id="1599022151">
                  <w:marLeft w:val="0"/>
                  <w:marRight w:val="0"/>
                  <w:marTop w:val="0"/>
                  <w:marBottom w:val="0"/>
                  <w:divBdr>
                    <w:top w:val="none" w:sz="0" w:space="0" w:color="auto"/>
                    <w:left w:val="none" w:sz="0" w:space="0" w:color="auto"/>
                    <w:bottom w:val="none" w:sz="0" w:space="0" w:color="auto"/>
                    <w:right w:val="none" w:sz="0" w:space="0" w:color="auto"/>
                  </w:divBdr>
                  <w:divsChild>
                    <w:div w:id="1293172035">
                      <w:marLeft w:val="0"/>
                      <w:marRight w:val="0"/>
                      <w:marTop w:val="0"/>
                      <w:marBottom w:val="0"/>
                      <w:divBdr>
                        <w:top w:val="none" w:sz="0" w:space="0" w:color="auto"/>
                        <w:left w:val="none" w:sz="0" w:space="0" w:color="auto"/>
                        <w:bottom w:val="none" w:sz="0" w:space="0" w:color="auto"/>
                        <w:right w:val="none" w:sz="0" w:space="0" w:color="auto"/>
                      </w:divBdr>
                    </w:div>
                  </w:divsChild>
                </w:div>
                <w:div w:id="1630865184">
                  <w:marLeft w:val="0"/>
                  <w:marRight w:val="0"/>
                  <w:marTop w:val="0"/>
                  <w:marBottom w:val="0"/>
                  <w:divBdr>
                    <w:top w:val="none" w:sz="0" w:space="0" w:color="auto"/>
                    <w:left w:val="none" w:sz="0" w:space="0" w:color="auto"/>
                    <w:bottom w:val="none" w:sz="0" w:space="0" w:color="auto"/>
                    <w:right w:val="none" w:sz="0" w:space="0" w:color="auto"/>
                  </w:divBdr>
                  <w:divsChild>
                    <w:div w:id="325789895">
                      <w:marLeft w:val="0"/>
                      <w:marRight w:val="0"/>
                      <w:marTop w:val="0"/>
                      <w:marBottom w:val="0"/>
                      <w:divBdr>
                        <w:top w:val="none" w:sz="0" w:space="0" w:color="auto"/>
                        <w:left w:val="none" w:sz="0" w:space="0" w:color="auto"/>
                        <w:bottom w:val="none" w:sz="0" w:space="0" w:color="auto"/>
                        <w:right w:val="none" w:sz="0" w:space="0" w:color="auto"/>
                      </w:divBdr>
                    </w:div>
                  </w:divsChild>
                </w:div>
                <w:div w:id="1710648704">
                  <w:marLeft w:val="0"/>
                  <w:marRight w:val="0"/>
                  <w:marTop w:val="0"/>
                  <w:marBottom w:val="0"/>
                  <w:divBdr>
                    <w:top w:val="none" w:sz="0" w:space="0" w:color="auto"/>
                    <w:left w:val="none" w:sz="0" w:space="0" w:color="auto"/>
                    <w:bottom w:val="none" w:sz="0" w:space="0" w:color="auto"/>
                    <w:right w:val="none" w:sz="0" w:space="0" w:color="auto"/>
                  </w:divBdr>
                  <w:divsChild>
                    <w:div w:id="2004770361">
                      <w:marLeft w:val="0"/>
                      <w:marRight w:val="0"/>
                      <w:marTop w:val="0"/>
                      <w:marBottom w:val="0"/>
                      <w:divBdr>
                        <w:top w:val="none" w:sz="0" w:space="0" w:color="auto"/>
                        <w:left w:val="none" w:sz="0" w:space="0" w:color="auto"/>
                        <w:bottom w:val="none" w:sz="0" w:space="0" w:color="auto"/>
                        <w:right w:val="none" w:sz="0" w:space="0" w:color="auto"/>
                      </w:divBdr>
                    </w:div>
                  </w:divsChild>
                </w:div>
                <w:div w:id="1725369715">
                  <w:marLeft w:val="0"/>
                  <w:marRight w:val="0"/>
                  <w:marTop w:val="0"/>
                  <w:marBottom w:val="0"/>
                  <w:divBdr>
                    <w:top w:val="none" w:sz="0" w:space="0" w:color="auto"/>
                    <w:left w:val="none" w:sz="0" w:space="0" w:color="auto"/>
                    <w:bottom w:val="none" w:sz="0" w:space="0" w:color="auto"/>
                    <w:right w:val="none" w:sz="0" w:space="0" w:color="auto"/>
                  </w:divBdr>
                  <w:divsChild>
                    <w:div w:id="1730953036">
                      <w:marLeft w:val="0"/>
                      <w:marRight w:val="0"/>
                      <w:marTop w:val="0"/>
                      <w:marBottom w:val="0"/>
                      <w:divBdr>
                        <w:top w:val="none" w:sz="0" w:space="0" w:color="auto"/>
                        <w:left w:val="none" w:sz="0" w:space="0" w:color="auto"/>
                        <w:bottom w:val="none" w:sz="0" w:space="0" w:color="auto"/>
                        <w:right w:val="none" w:sz="0" w:space="0" w:color="auto"/>
                      </w:divBdr>
                    </w:div>
                  </w:divsChild>
                </w:div>
                <w:div w:id="1727677689">
                  <w:marLeft w:val="0"/>
                  <w:marRight w:val="0"/>
                  <w:marTop w:val="0"/>
                  <w:marBottom w:val="0"/>
                  <w:divBdr>
                    <w:top w:val="none" w:sz="0" w:space="0" w:color="auto"/>
                    <w:left w:val="none" w:sz="0" w:space="0" w:color="auto"/>
                    <w:bottom w:val="none" w:sz="0" w:space="0" w:color="auto"/>
                    <w:right w:val="none" w:sz="0" w:space="0" w:color="auto"/>
                  </w:divBdr>
                  <w:divsChild>
                    <w:div w:id="270749804">
                      <w:marLeft w:val="0"/>
                      <w:marRight w:val="0"/>
                      <w:marTop w:val="0"/>
                      <w:marBottom w:val="0"/>
                      <w:divBdr>
                        <w:top w:val="none" w:sz="0" w:space="0" w:color="auto"/>
                        <w:left w:val="none" w:sz="0" w:space="0" w:color="auto"/>
                        <w:bottom w:val="none" w:sz="0" w:space="0" w:color="auto"/>
                        <w:right w:val="none" w:sz="0" w:space="0" w:color="auto"/>
                      </w:divBdr>
                    </w:div>
                  </w:divsChild>
                </w:div>
                <w:div w:id="1743872915">
                  <w:marLeft w:val="0"/>
                  <w:marRight w:val="0"/>
                  <w:marTop w:val="0"/>
                  <w:marBottom w:val="0"/>
                  <w:divBdr>
                    <w:top w:val="none" w:sz="0" w:space="0" w:color="auto"/>
                    <w:left w:val="none" w:sz="0" w:space="0" w:color="auto"/>
                    <w:bottom w:val="none" w:sz="0" w:space="0" w:color="auto"/>
                    <w:right w:val="none" w:sz="0" w:space="0" w:color="auto"/>
                  </w:divBdr>
                  <w:divsChild>
                    <w:div w:id="455100754">
                      <w:marLeft w:val="0"/>
                      <w:marRight w:val="0"/>
                      <w:marTop w:val="0"/>
                      <w:marBottom w:val="0"/>
                      <w:divBdr>
                        <w:top w:val="none" w:sz="0" w:space="0" w:color="auto"/>
                        <w:left w:val="none" w:sz="0" w:space="0" w:color="auto"/>
                        <w:bottom w:val="none" w:sz="0" w:space="0" w:color="auto"/>
                        <w:right w:val="none" w:sz="0" w:space="0" w:color="auto"/>
                      </w:divBdr>
                    </w:div>
                  </w:divsChild>
                </w:div>
                <w:div w:id="1866942567">
                  <w:marLeft w:val="0"/>
                  <w:marRight w:val="0"/>
                  <w:marTop w:val="0"/>
                  <w:marBottom w:val="0"/>
                  <w:divBdr>
                    <w:top w:val="none" w:sz="0" w:space="0" w:color="auto"/>
                    <w:left w:val="none" w:sz="0" w:space="0" w:color="auto"/>
                    <w:bottom w:val="none" w:sz="0" w:space="0" w:color="auto"/>
                    <w:right w:val="none" w:sz="0" w:space="0" w:color="auto"/>
                  </w:divBdr>
                  <w:divsChild>
                    <w:div w:id="1138497827">
                      <w:marLeft w:val="0"/>
                      <w:marRight w:val="0"/>
                      <w:marTop w:val="0"/>
                      <w:marBottom w:val="0"/>
                      <w:divBdr>
                        <w:top w:val="none" w:sz="0" w:space="0" w:color="auto"/>
                        <w:left w:val="none" w:sz="0" w:space="0" w:color="auto"/>
                        <w:bottom w:val="none" w:sz="0" w:space="0" w:color="auto"/>
                        <w:right w:val="none" w:sz="0" w:space="0" w:color="auto"/>
                      </w:divBdr>
                    </w:div>
                  </w:divsChild>
                </w:div>
                <w:div w:id="1920872320">
                  <w:marLeft w:val="0"/>
                  <w:marRight w:val="0"/>
                  <w:marTop w:val="0"/>
                  <w:marBottom w:val="0"/>
                  <w:divBdr>
                    <w:top w:val="none" w:sz="0" w:space="0" w:color="auto"/>
                    <w:left w:val="none" w:sz="0" w:space="0" w:color="auto"/>
                    <w:bottom w:val="none" w:sz="0" w:space="0" w:color="auto"/>
                    <w:right w:val="none" w:sz="0" w:space="0" w:color="auto"/>
                  </w:divBdr>
                  <w:divsChild>
                    <w:div w:id="1300914996">
                      <w:marLeft w:val="0"/>
                      <w:marRight w:val="0"/>
                      <w:marTop w:val="0"/>
                      <w:marBottom w:val="0"/>
                      <w:divBdr>
                        <w:top w:val="none" w:sz="0" w:space="0" w:color="auto"/>
                        <w:left w:val="none" w:sz="0" w:space="0" w:color="auto"/>
                        <w:bottom w:val="none" w:sz="0" w:space="0" w:color="auto"/>
                        <w:right w:val="none" w:sz="0" w:space="0" w:color="auto"/>
                      </w:divBdr>
                    </w:div>
                  </w:divsChild>
                </w:div>
                <w:div w:id="1978218280">
                  <w:marLeft w:val="0"/>
                  <w:marRight w:val="0"/>
                  <w:marTop w:val="0"/>
                  <w:marBottom w:val="0"/>
                  <w:divBdr>
                    <w:top w:val="none" w:sz="0" w:space="0" w:color="auto"/>
                    <w:left w:val="none" w:sz="0" w:space="0" w:color="auto"/>
                    <w:bottom w:val="none" w:sz="0" w:space="0" w:color="auto"/>
                    <w:right w:val="none" w:sz="0" w:space="0" w:color="auto"/>
                  </w:divBdr>
                  <w:divsChild>
                    <w:div w:id="1612861155">
                      <w:marLeft w:val="0"/>
                      <w:marRight w:val="0"/>
                      <w:marTop w:val="0"/>
                      <w:marBottom w:val="0"/>
                      <w:divBdr>
                        <w:top w:val="none" w:sz="0" w:space="0" w:color="auto"/>
                        <w:left w:val="none" w:sz="0" w:space="0" w:color="auto"/>
                        <w:bottom w:val="none" w:sz="0" w:space="0" w:color="auto"/>
                        <w:right w:val="none" w:sz="0" w:space="0" w:color="auto"/>
                      </w:divBdr>
                    </w:div>
                  </w:divsChild>
                </w:div>
                <w:div w:id="2004771906">
                  <w:marLeft w:val="0"/>
                  <w:marRight w:val="0"/>
                  <w:marTop w:val="0"/>
                  <w:marBottom w:val="0"/>
                  <w:divBdr>
                    <w:top w:val="none" w:sz="0" w:space="0" w:color="auto"/>
                    <w:left w:val="none" w:sz="0" w:space="0" w:color="auto"/>
                    <w:bottom w:val="none" w:sz="0" w:space="0" w:color="auto"/>
                    <w:right w:val="none" w:sz="0" w:space="0" w:color="auto"/>
                  </w:divBdr>
                  <w:divsChild>
                    <w:div w:id="968441980">
                      <w:marLeft w:val="0"/>
                      <w:marRight w:val="0"/>
                      <w:marTop w:val="0"/>
                      <w:marBottom w:val="0"/>
                      <w:divBdr>
                        <w:top w:val="none" w:sz="0" w:space="0" w:color="auto"/>
                        <w:left w:val="none" w:sz="0" w:space="0" w:color="auto"/>
                        <w:bottom w:val="none" w:sz="0" w:space="0" w:color="auto"/>
                        <w:right w:val="none" w:sz="0" w:space="0" w:color="auto"/>
                      </w:divBdr>
                    </w:div>
                  </w:divsChild>
                </w:div>
                <w:div w:id="2021081738">
                  <w:marLeft w:val="0"/>
                  <w:marRight w:val="0"/>
                  <w:marTop w:val="0"/>
                  <w:marBottom w:val="0"/>
                  <w:divBdr>
                    <w:top w:val="none" w:sz="0" w:space="0" w:color="auto"/>
                    <w:left w:val="none" w:sz="0" w:space="0" w:color="auto"/>
                    <w:bottom w:val="none" w:sz="0" w:space="0" w:color="auto"/>
                    <w:right w:val="none" w:sz="0" w:space="0" w:color="auto"/>
                  </w:divBdr>
                  <w:divsChild>
                    <w:div w:id="735512833">
                      <w:marLeft w:val="0"/>
                      <w:marRight w:val="0"/>
                      <w:marTop w:val="0"/>
                      <w:marBottom w:val="0"/>
                      <w:divBdr>
                        <w:top w:val="none" w:sz="0" w:space="0" w:color="auto"/>
                        <w:left w:val="none" w:sz="0" w:space="0" w:color="auto"/>
                        <w:bottom w:val="none" w:sz="0" w:space="0" w:color="auto"/>
                        <w:right w:val="none" w:sz="0" w:space="0" w:color="auto"/>
                      </w:divBdr>
                    </w:div>
                  </w:divsChild>
                </w:div>
                <w:div w:id="2104571652">
                  <w:marLeft w:val="0"/>
                  <w:marRight w:val="0"/>
                  <w:marTop w:val="0"/>
                  <w:marBottom w:val="0"/>
                  <w:divBdr>
                    <w:top w:val="none" w:sz="0" w:space="0" w:color="auto"/>
                    <w:left w:val="none" w:sz="0" w:space="0" w:color="auto"/>
                    <w:bottom w:val="none" w:sz="0" w:space="0" w:color="auto"/>
                    <w:right w:val="none" w:sz="0" w:space="0" w:color="auto"/>
                  </w:divBdr>
                  <w:divsChild>
                    <w:div w:id="279381172">
                      <w:marLeft w:val="0"/>
                      <w:marRight w:val="0"/>
                      <w:marTop w:val="0"/>
                      <w:marBottom w:val="0"/>
                      <w:divBdr>
                        <w:top w:val="none" w:sz="0" w:space="0" w:color="auto"/>
                        <w:left w:val="none" w:sz="0" w:space="0" w:color="auto"/>
                        <w:bottom w:val="none" w:sz="0" w:space="0" w:color="auto"/>
                        <w:right w:val="none" w:sz="0" w:space="0" w:color="auto"/>
                      </w:divBdr>
                    </w:div>
                  </w:divsChild>
                </w:div>
                <w:div w:id="2124222165">
                  <w:marLeft w:val="0"/>
                  <w:marRight w:val="0"/>
                  <w:marTop w:val="0"/>
                  <w:marBottom w:val="0"/>
                  <w:divBdr>
                    <w:top w:val="none" w:sz="0" w:space="0" w:color="auto"/>
                    <w:left w:val="none" w:sz="0" w:space="0" w:color="auto"/>
                    <w:bottom w:val="none" w:sz="0" w:space="0" w:color="auto"/>
                    <w:right w:val="none" w:sz="0" w:space="0" w:color="auto"/>
                  </w:divBdr>
                  <w:divsChild>
                    <w:div w:id="5750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00844">
      <w:bodyDiv w:val="1"/>
      <w:marLeft w:val="0"/>
      <w:marRight w:val="0"/>
      <w:marTop w:val="0"/>
      <w:marBottom w:val="0"/>
      <w:divBdr>
        <w:top w:val="none" w:sz="0" w:space="0" w:color="auto"/>
        <w:left w:val="none" w:sz="0" w:space="0" w:color="auto"/>
        <w:bottom w:val="none" w:sz="0" w:space="0" w:color="auto"/>
        <w:right w:val="none" w:sz="0" w:space="0" w:color="auto"/>
      </w:divBdr>
    </w:div>
    <w:div w:id="1869292625">
      <w:bodyDiv w:val="1"/>
      <w:marLeft w:val="0"/>
      <w:marRight w:val="0"/>
      <w:marTop w:val="0"/>
      <w:marBottom w:val="0"/>
      <w:divBdr>
        <w:top w:val="none" w:sz="0" w:space="0" w:color="auto"/>
        <w:left w:val="none" w:sz="0" w:space="0" w:color="auto"/>
        <w:bottom w:val="none" w:sz="0" w:space="0" w:color="auto"/>
        <w:right w:val="none" w:sz="0" w:space="0" w:color="auto"/>
      </w:divBdr>
    </w:div>
    <w:div w:id="19496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rkgsberlin.sharepoint.com/sites/int-services/SitePages/Vergabe-Management.aspx" TargetMode="External"/><Relationship Id="rId1" Type="http://schemas.openxmlformats.org/officeDocument/2006/relationships/hyperlink" Target="https://drkgsberlin.sharepoint.com/sites/int-services/SitePages/Vergabe-Management.aspx"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dji.de/fileadmin/user_upload/evaluation/Struktur_Evaluationsberichte_eXe.pdf"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DRK-Wohlfahrt">
      <a:dk1>
        <a:srgbClr val="000000"/>
      </a:dk1>
      <a:lt1>
        <a:sysClr val="window" lastClr="FFFFFF"/>
      </a:lt1>
      <a:dk2>
        <a:srgbClr val="E60005"/>
      </a:dk2>
      <a:lt2>
        <a:srgbClr val="D7E6FA"/>
      </a:lt2>
      <a:accent1>
        <a:srgbClr val="FADCD2"/>
      </a:accent1>
      <a:accent2>
        <a:srgbClr val="B4C3D7"/>
      </a:accent2>
      <a:accent3>
        <a:srgbClr val="EB8264"/>
      </a:accent3>
      <a:accent4>
        <a:srgbClr val="FAC3AF"/>
      </a:accent4>
      <a:accent5>
        <a:srgbClr val="D7E6FA"/>
      </a:accent5>
      <a:accent6>
        <a:srgbClr val="FADCD2"/>
      </a:accent6>
      <a:hlink>
        <a:srgbClr val="000000"/>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UPW7SVMUV64P-1210661889-1112932</_dlc_DocId>
    <_dlc_DocIdUrl xmlns="e8d7a9c6-e82d-4466-9e7a-badf8676663c">
      <Url>https://drkgsberlin.sharepoint.com/sites/Bereich_4/_layouts/15/DocIdRedir.aspx?ID=UPW7SVMUV64P-1210661889-1112932</Url>
      <Description>UPW7SVMUV64P-1210661889-1112932</Description>
    </_dlc_DocIdUrl>
    <lcf76f155ced4ddcb4097134ff3c332f xmlns="d02bc21f-b422-453a-9fda-7f6baffa8462">
      <Terms xmlns="http://schemas.microsoft.com/office/infopath/2007/PartnerControls"/>
    </lcf76f155ced4ddcb4097134ff3c332f>
    <TaxCatchAll xmlns="e8d7a9c6-e82d-4466-9e7a-badf8676663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9" ma:contentTypeDescription="Ein neues Dokument erstellen." ma:contentTypeScope="" ma:versionID="33eb833dec0d10b682a041d0ac58db0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97253cfd9881a8ad12aef42417630014"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0C6C-D112-4367-B60D-22C1B369028F}">
  <ds:schemaRefs>
    <ds:schemaRef ds:uri="http://schemas.microsoft.com/sharepoint/v3/contenttype/forms"/>
  </ds:schemaRefs>
</ds:datastoreItem>
</file>

<file path=customXml/itemProps2.xml><?xml version="1.0" encoding="utf-8"?>
<ds:datastoreItem xmlns:ds="http://schemas.openxmlformats.org/officeDocument/2006/customXml" ds:itemID="{AFB7B217-FC84-4B2E-96D3-746B7A707C4E}">
  <ds:schemaRefs>
    <ds:schemaRef ds:uri="http://schemas.microsoft.com/office/2006/metadata/properties"/>
    <ds:schemaRef ds:uri="http://schemas.microsoft.com/office/infopath/2007/PartnerControls"/>
    <ds:schemaRef ds:uri="e8d7a9c6-e82d-4466-9e7a-badf8676663c"/>
    <ds:schemaRef ds:uri="d02bc21f-b422-453a-9fda-7f6baffa8462"/>
  </ds:schemaRefs>
</ds:datastoreItem>
</file>

<file path=customXml/itemProps3.xml><?xml version="1.0" encoding="utf-8"?>
<ds:datastoreItem xmlns:ds="http://schemas.openxmlformats.org/officeDocument/2006/customXml" ds:itemID="{913DCF5E-4EC4-4874-BEFF-60D88548874E}">
  <ds:schemaRefs>
    <ds:schemaRef ds:uri="http://schemas.microsoft.com/sharepoint/events"/>
  </ds:schemaRefs>
</ds:datastoreItem>
</file>

<file path=customXml/itemProps4.xml><?xml version="1.0" encoding="utf-8"?>
<ds:datastoreItem xmlns:ds="http://schemas.openxmlformats.org/officeDocument/2006/customXml" ds:itemID="{ABA55C8E-5AB8-48B8-BE66-C9A8AE09B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651AD-4467-4F2F-A318-495BE4A6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19148</Characters>
  <Application>Microsoft Office Word</Application>
  <DocSecurity>4</DocSecurity>
  <Lines>159</Lines>
  <Paragraphs>44</Paragraphs>
  <ScaleCrop>false</ScaleCrop>
  <Company/>
  <LinksUpToDate>false</LinksUpToDate>
  <CharactersWithSpaces>22463</CharactersWithSpaces>
  <SharedDoc>false</SharedDoc>
  <HLinks>
    <vt:vector size="18" baseType="variant">
      <vt:variant>
        <vt:i4>7929940</vt:i4>
      </vt:variant>
      <vt:variant>
        <vt:i4>0</vt:i4>
      </vt:variant>
      <vt:variant>
        <vt:i4>0</vt:i4>
      </vt:variant>
      <vt:variant>
        <vt:i4>5</vt:i4>
      </vt:variant>
      <vt:variant>
        <vt:lpwstr>https://www.dji.de/fileadmin/user_upload/evaluation/Struktur_Evaluationsberichte_eXe.pdf</vt:lpwstr>
      </vt:variant>
      <vt:variant>
        <vt:lpwstr/>
      </vt:variant>
      <vt:variant>
        <vt:i4>7209081</vt:i4>
      </vt:variant>
      <vt:variant>
        <vt:i4>3</vt:i4>
      </vt:variant>
      <vt:variant>
        <vt:i4>0</vt:i4>
      </vt:variant>
      <vt:variant>
        <vt:i4>5</vt:i4>
      </vt:variant>
      <vt:variant>
        <vt:lpwstr>https://drkgsberlin.sharepoint.com/sites/int-services/SitePages/Vergabe-Management.aspx</vt:lpwstr>
      </vt:variant>
      <vt:variant>
        <vt:lpwstr/>
      </vt:variant>
      <vt:variant>
        <vt:i4>7209081</vt:i4>
      </vt:variant>
      <vt:variant>
        <vt:i4>0</vt:i4>
      </vt:variant>
      <vt:variant>
        <vt:i4>0</vt:i4>
      </vt:variant>
      <vt:variant>
        <vt:i4>5</vt:i4>
      </vt:variant>
      <vt:variant>
        <vt:lpwstr>https://drkgsberlin.sharepoint.com/sites/int-services/SitePages/Vergabe-Management.aspx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Hitzel-Abdelhamid</dc:creator>
  <cp:keywords/>
  <dc:description/>
  <cp:lastModifiedBy>Jasmin Rocha</cp:lastModifiedBy>
  <cp:revision>37</cp:revision>
  <cp:lastPrinted>2020-02-12T03:12:00Z</cp:lastPrinted>
  <dcterms:created xsi:type="dcterms:W3CDTF">2021-10-22T19:00:00Z</dcterms:created>
  <dcterms:modified xsi:type="dcterms:W3CDTF">2023-07-20T19:09:00Z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Order">
    <vt:r8>100</vt:r8>
  </property>
  <property fmtid="{D5CDD505-2E9C-101B-9397-08002B2CF9AE}" pid="4" name="_dlc_DocIdItemGuid">
    <vt:lpwstr>9ec70f72-d1ec-4858-8cdf-235916c41dec</vt:lpwstr>
  </property>
  <property fmtid="{D5CDD505-2E9C-101B-9397-08002B2CF9AE}" pid="5" name="MediaServiceImageTags">
    <vt:lpwstr/>
  </property>
</Properties>
</file>